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2FEB" w14:textId="35542AC7" w:rsidR="008B3134" w:rsidRPr="00A36C15" w:rsidRDefault="00AA6004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-6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36C15">
        <w:rPr>
          <w:rFonts w:ascii="Times New Roman" w:hAnsi="Times New Roman"/>
          <w:bCs/>
          <w:i/>
          <w:iCs/>
          <w:sz w:val="24"/>
          <w:szCs w:val="24"/>
        </w:rPr>
        <w:t>Curriculum vitae</w:t>
      </w:r>
    </w:p>
    <w:p w14:paraId="1771E264" w14:textId="77777777" w:rsidR="008B3134" w:rsidRPr="00A36C15" w:rsidRDefault="008B3134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rPr>
          <w:rFonts w:ascii="Times New Roman" w:hAnsi="Times New Roman"/>
          <w:b/>
          <w:sz w:val="24"/>
          <w:szCs w:val="24"/>
        </w:rPr>
      </w:pPr>
    </w:p>
    <w:p w14:paraId="77296950" w14:textId="77777777" w:rsidR="00777512" w:rsidRPr="00A36C15" w:rsidRDefault="00777512" w:rsidP="00611F07">
      <w:pPr>
        <w:pStyle w:val="Titre4"/>
        <w:pBdr>
          <w:top w:val="none" w:sz="0" w:space="0" w:color="auto"/>
        </w:pBdr>
        <w:ind w:left="425" w:right="425"/>
        <w:jc w:val="both"/>
        <w:rPr>
          <w:sz w:val="24"/>
          <w:szCs w:val="24"/>
        </w:rPr>
      </w:pPr>
    </w:p>
    <w:p w14:paraId="0ABA1FF2" w14:textId="77777777" w:rsidR="00777512" w:rsidRPr="000120E4" w:rsidRDefault="00777512" w:rsidP="00611F07">
      <w:pPr>
        <w:pStyle w:val="Titre4"/>
        <w:pBdr>
          <w:top w:val="none" w:sz="0" w:space="0" w:color="auto"/>
        </w:pBdr>
        <w:ind w:left="425" w:right="425"/>
        <w:jc w:val="both"/>
        <w:rPr>
          <w:sz w:val="24"/>
          <w:szCs w:val="24"/>
          <w:lang w:eastAsia="en-US"/>
        </w:rPr>
      </w:pPr>
      <w:r w:rsidRPr="000120E4">
        <w:rPr>
          <w:sz w:val="24"/>
          <w:szCs w:val="24"/>
        </w:rPr>
        <w:t xml:space="preserve">Christine </w:t>
      </w:r>
      <w:proofErr w:type="spellStart"/>
      <w:r w:rsidRPr="000120E4">
        <w:rPr>
          <w:sz w:val="24"/>
          <w:szCs w:val="24"/>
        </w:rPr>
        <w:t>Erhel</w:t>
      </w:r>
      <w:proofErr w:type="spellEnd"/>
      <w:r w:rsidRPr="000120E4">
        <w:rPr>
          <w:sz w:val="24"/>
          <w:szCs w:val="24"/>
          <w:lang w:eastAsia="en-US"/>
        </w:rPr>
        <w:tab/>
      </w:r>
    </w:p>
    <w:p w14:paraId="23A508E4" w14:textId="0D52EA46" w:rsidR="00AA6004" w:rsidRPr="00A36C15" w:rsidRDefault="00AA6004" w:rsidP="00611F07">
      <w:pPr>
        <w:ind w:left="425" w:right="425"/>
        <w:rPr>
          <w:rFonts w:ascii="Times New Roman" w:hAnsi="Times New Roman"/>
          <w:sz w:val="24"/>
          <w:szCs w:val="24"/>
        </w:rPr>
      </w:pPr>
    </w:p>
    <w:p w14:paraId="25C15F73" w14:textId="162DC391" w:rsidR="00C079D2" w:rsidRPr="00A36C15" w:rsidRDefault="00C079D2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6C15">
        <w:rPr>
          <w:rFonts w:ascii="Times New Roman" w:hAnsi="Times New Roman"/>
          <w:b/>
          <w:bCs/>
          <w:sz w:val="24"/>
          <w:szCs w:val="24"/>
          <w:u w:val="single"/>
        </w:rPr>
        <w:t>Fonctions actuelles</w:t>
      </w:r>
    </w:p>
    <w:p w14:paraId="74B45C00" w14:textId="77777777" w:rsidR="0052298F" w:rsidRPr="00A36C15" w:rsidRDefault="0052298F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</w:rPr>
      </w:pPr>
    </w:p>
    <w:p w14:paraId="43198FC6" w14:textId="305F3E82" w:rsidR="00777512" w:rsidRPr="00A36C15" w:rsidRDefault="000120E4" w:rsidP="00611F07">
      <w:pPr>
        <w:spacing w:after="0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0120E4">
        <w:rPr>
          <w:rFonts w:ascii="Times New Roman" w:hAnsi="Times New Roman"/>
          <w:b/>
          <w:bCs/>
          <w:sz w:val="24"/>
          <w:szCs w:val="24"/>
        </w:rPr>
        <w:t>Depuis 2017</w:t>
      </w:r>
      <w:r>
        <w:rPr>
          <w:rFonts w:ascii="Times New Roman" w:hAnsi="Times New Roman"/>
          <w:sz w:val="24"/>
          <w:szCs w:val="24"/>
        </w:rPr>
        <w:t xml:space="preserve"> : </w:t>
      </w:r>
      <w:r w:rsidR="00777512" w:rsidRPr="00A36C15">
        <w:rPr>
          <w:rFonts w:ascii="Times New Roman" w:hAnsi="Times New Roman"/>
          <w:sz w:val="24"/>
          <w:szCs w:val="24"/>
        </w:rPr>
        <w:t>Professeure du Cnam, chaire économie du travail et de l’emploi, Conservatoire National des Arts et Métiers</w:t>
      </w:r>
    </w:p>
    <w:p w14:paraId="46AD83DC" w14:textId="7BB628E9" w:rsidR="00777512" w:rsidRPr="00A36C15" w:rsidRDefault="00777512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 xml:space="preserve">Chercheuse au LIRSA (EA Cnam) et directrice du Centre </w:t>
      </w:r>
      <w:r w:rsidR="00C079D2" w:rsidRPr="00A36C15">
        <w:rPr>
          <w:rFonts w:ascii="Times New Roman" w:hAnsi="Times New Roman"/>
          <w:sz w:val="24"/>
          <w:szCs w:val="24"/>
        </w:rPr>
        <w:t>d</w:t>
      </w:r>
      <w:r w:rsidRPr="00A36C15">
        <w:rPr>
          <w:rFonts w:ascii="Times New Roman" w:hAnsi="Times New Roman"/>
          <w:sz w:val="24"/>
          <w:szCs w:val="24"/>
        </w:rPr>
        <w:t>’Etudes de l’Emploi et du Travail</w:t>
      </w:r>
      <w:r w:rsidR="00C079D2" w:rsidRPr="00A36C15">
        <w:rPr>
          <w:rFonts w:ascii="Times New Roman" w:hAnsi="Times New Roman"/>
          <w:sz w:val="24"/>
          <w:szCs w:val="24"/>
        </w:rPr>
        <w:t xml:space="preserve"> (CEET)</w:t>
      </w:r>
    </w:p>
    <w:p w14:paraId="164C5A33" w14:textId="0A2D0B35" w:rsidR="00C079D2" w:rsidRPr="00A36C15" w:rsidRDefault="00C079D2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7D1397F6" w14:textId="79595A2E" w:rsidR="00C079D2" w:rsidRPr="00A36C15" w:rsidRDefault="00C079D2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6C15">
        <w:rPr>
          <w:rFonts w:ascii="Times New Roman" w:hAnsi="Times New Roman"/>
          <w:b/>
          <w:bCs/>
          <w:sz w:val="24"/>
          <w:szCs w:val="24"/>
          <w:u w:val="single"/>
        </w:rPr>
        <w:t>Formation</w:t>
      </w:r>
    </w:p>
    <w:p w14:paraId="3E091EC6" w14:textId="67CC111B" w:rsidR="00C079D2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sz w:val="24"/>
          <w:szCs w:val="24"/>
        </w:rPr>
        <w:t xml:space="preserve">2004-2005      </w:t>
      </w:r>
      <w:r w:rsidRPr="00C079D2">
        <w:rPr>
          <w:rFonts w:ascii="Times New Roman" w:eastAsia="Times New Roman" w:hAnsi="Times New Roman"/>
          <w:sz w:val="24"/>
          <w:szCs w:val="24"/>
        </w:rPr>
        <w:t>Habilitation à Diriger des Recherches</w:t>
      </w:r>
      <w:r w:rsidRPr="00A36C1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i/>
          <w:iCs/>
          <w:sz w:val="24"/>
          <w:szCs w:val="24"/>
        </w:rPr>
        <w:t>Les politiques de l’emploi en Europe : recherches institutionnelles et comparatives</w:t>
      </w:r>
      <w:r w:rsidRPr="00C079D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sous la direction du Professeur Bernard Gazier</w:t>
      </w:r>
      <w:r w:rsidRPr="00A36C15">
        <w:rPr>
          <w:rFonts w:ascii="Times New Roman" w:eastAsia="Times New Roman" w:hAnsi="Times New Roman"/>
          <w:color w:val="000000"/>
          <w:sz w:val="24"/>
          <w:szCs w:val="24"/>
        </w:rPr>
        <w:t>, s</w:t>
      </w:r>
      <w:r w:rsidRPr="00C079D2">
        <w:rPr>
          <w:rFonts w:ascii="Times New Roman" w:eastAsia="Times New Roman" w:hAnsi="Times New Roman"/>
          <w:sz w:val="24"/>
          <w:szCs w:val="24"/>
        </w:rPr>
        <w:t>outenance le 23 février 2005</w:t>
      </w:r>
      <w:r w:rsidRPr="00A36C15">
        <w:rPr>
          <w:rFonts w:ascii="Times New Roman" w:eastAsia="Times New Roman" w:hAnsi="Times New Roman"/>
          <w:sz w:val="24"/>
          <w:szCs w:val="24"/>
        </w:rPr>
        <w:t xml:space="preserve"> (Université Paris 1 Panthéon-Sorbonne)</w:t>
      </w:r>
    </w:p>
    <w:p w14:paraId="2350EB74" w14:textId="7449932A" w:rsidR="0052298F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1995-1998      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Doctorat en Sciences Economiques</w:t>
      </w:r>
      <w:r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L’évaluation des politiques actives de l’emploi : une perspective européenne</w:t>
      </w:r>
      <w:r w:rsidR="0052298F" w:rsidRPr="00A36C1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sous la direction du Professeur Bernard Gazier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>, s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outenance le 29 septembre 1998, mention très honorable avec félicitations du jury, proposition pour un prix de thèse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52298F" w:rsidRPr="00A36C15">
        <w:rPr>
          <w:rFonts w:ascii="Times New Roman" w:eastAsia="Times New Roman" w:hAnsi="Times New Roman"/>
          <w:sz w:val="24"/>
          <w:szCs w:val="24"/>
        </w:rPr>
        <w:t>Université Paris 1 Panthéon-Sorbonne)</w:t>
      </w:r>
    </w:p>
    <w:p w14:paraId="227D325C" w14:textId="77777777" w:rsidR="0052298F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1993-1994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      DEA Economie des Ressources Humaines et des Politiques Sociales,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mention Bien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52298F" w:rsidRPr="00A36C15">
        <w:rPr>
          <w:rFonts w:ascii="Times New Roman" w:eastAsia="Times New Roman" w:hAnsi="Times New Roman"/>
          <w:sz w:val="24"/>
          <w:szCs w:val="24"/>
        </w:rPr>
        <w:t>Université Paris 1 Panthéon-Sorbonne)</w:t>
      </w:r>
    </w:p>
    <w:p w14:paraId="4ECC50CA" w14:textId="5A1B8917" w:rsidR="00C079D2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1991-1993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      Diplôme de l’Institut d’Etudes Politiques de Paris (section Service Public, spécialité économie)</w:t>
      </w:r>
    </w:p>
    <w:p w14:paraId="10F477E2" w14:textId="5D5DD1DF" w:rsidR="00C079D2" w:rsidRPr="00C079D2" w:rsidRDefault="0052298F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A36C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C079D2"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988-1990</w:t>
      </w:r>
      <w:r w:rsidR="00C079D2" w:rsidRPr="00C079D2">
        <w:rPr>
          <w:rFonts w:ascii="Times New Roman" w:eastAsia="Times New Roman" w:hAnsi="Times New Roman"/>
          <w:color w:val="000000"/>
          <w:sz w:val="24"/>
          <w:szCs w:val="24"/>
        </w:rPr>
        <w:t>      Hypokhâgne et Khâgne, Lycée Henri IV, Paris</w:t>
      </w:r>
      <w:r w:rsidRPr="00A36C1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079D2" w:rsidRPr="00C079D2">
        <w:rPr>
          <w:rFonts w:ascii="Times New Roman" w:eastAsia="Times New Roman" w:hAnsi="Times New Roman"/>
          <w:color w:val="000000"/>
          <w:sz w:val="24"/>
          <w:szCs w:val="24"/>
        </w:rPr>
        <w:t xml:space="preserve"> Admission à l’ENS Ulm (juillet 1990)</w:t>
      </w:r>
    </w:p>
    <w:p w14:paraId="54AB8875" w14:textId="539EC83E" w:rsidR="00C079D2" w:rsidRPr="00A36C15" w:rsidRDefault="00C079D2" w:rsidP="00611F07">
      <w:pPr>
        <w:spacing w:after="0"/>
        <w:ind w:left="425" w:right="425"/>
        <w:rPr>
          <w:rFonts w:ascii="Times New Roman" w:hAnsi="Times New Roman"/>
          <w:sz w:val="24"/>
          <w:szCs w:val="24"/>
        </w:rPr>
      </w:pPr>
    </w:p>
    <w:p w14:paraId="423FA214" w14:textId="509A3EB6" w:rsidR="0052298F" w:rsidRPr="00A36C15" w:rsidRDefault="0052298F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6C15">
        <w:rPr>
          <w:rFonts w:ascii="Times New Roman" w:hAnsi="Times New Roman"/>
          <w:b/>
          <w:bCs/>
          <w:sz w:val="24"/>
          <w:szCs w:val="24"/>
          <w:u w:val="single"/>
        </w:rPr>
        <w:t>Expérience professionnelle</w:t>
      </w:r>
    </w:p>
    <w:p w14:paraId="4864BAA3" w14:textId="5B58D5FB" w:rsidR="0052298F" w:rsidRPr="00A36C15" w:rsidRDefault="0052298F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</w:rPr>
      </w:pPr>
    </w:p>
    <w:p w14:paraId="7E4C293F" w14:textId="0B2DD757" w:rsidR="0052298F" w:rsidRPr="00A36C15" w:rsidRDefault="0052298F" w:rsidP="00611F07">
      <w:pPr>
        <w:spacing w:after="0"/>
        <w:ind w:left="425" w:right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 xml:space="preserve">1999-2017 (juin) </w:t>
      </w:r>
      <w:r w:rsidRPr="00A36C15">
        <w:rPr>
          <w:rFonts w:ascii="Times New Roman" w:hAnsi="Times New Roman"/>
          <w:sz w:val="24"/>
          <w:szCs w:val="24"/>
        </w:rPr>
        <w:t>Maître de conférences en sciences économiques, Université Paris 1 Panthéon-Sorbonne- Membre du Centre d’Economie de la Sorbonne, chercheuse associée au Centre d’Etudes de l’Emploi</w:t>
      </w:r>
    </w:p>
    <w:p w14:paraId="6C67DD74" w14:textId="08C31605" w:rsidR="00777512" w:rsidRPr="00A36C15" w:rsidRDefault="00777512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312D8CD6" w14:textId="78AAE33E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2012-2016</w:t>
      </w:r>
      <w:r w:rsidRPr="00A36C15">
        <w:rPr>
          <w:rFonts w:ascii="Times New Roman" w:hAnsi="Times New Roman"/>
          <w:sz w:val="24"/>
          <w:szCs w:val="24"/>
        </w:rPr>
        <w:t xml:space="preserve"> Directrice de l’unité politiques publiques de l’emploi, Centre d’Etudes de l’Emploi (en détachement)</w:t>
      </w:r>
    </w:p>
    <w:p w14:paraId="4EDCBC08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49D241B6" w14:textId="05265826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2010-2012</w:t>
      </w:r>
      <w:r w:rsidRPr="00A36C15">
        <w:rPr>
          <w:rFonts w:ascii="Times New Roman" w:hAnsi="Times New Roman"/>
          <w:sz w:val="24"/>
          <w:szCs w:val="24"/>
        </w:rPr>
        <w:t xml:space="preserve"> Chercheuse au Centre d’Etudes de l’Emploi (en détachement)</w:t>
      </w:r>
    </w:p>
    <w:p w14:paraId="2B106A18" w14:textId="2FC2EEB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44CADB5" w14:textId="1C4FBF7B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1997-1999</w:t>
      </w:r>
      <w:r w:rsidRPr="00A36C15">
        <w:rPr>
          <w:rFonts w:ascii="Times New Roman" w:hAnsi="Times New Roman"/>
          <w:sz w:val="24"/>
          <w:szCs w:val="24"/>
        </w:rPr>
        <w:t xml:space="preserve"> ATER en sciences économiques, Université Paris 1 Panthéon-Sorbonne</w:t>
      </w:r>
    </w:p>
    <w:p w14:paraId="3A719E69" w14:textId="33D6FBFC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598DC438" w14:textId="04B1058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1994-1997</w:t>
      </w:r>
      <w:r w:rsidRPr="00A36C15">
        <w:rPr>
          <w:rFonts w:ascii="Times New Roman" w:hAnsi="Times New Roman"/>
          <w:sz w:val="24"/>
          <w:szCs w:val="24"/>
        </w:rPr>
        <w:t xml:space="preserve"> Allocataire Monitrice Normalienne, Université Aix-Marseille 2, LEST</w:t>
      </w:r>
    </w:p>
    <w:p w14:paraId="222FC008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02A1771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19377CC1" w14:textId="7446FBAA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23199AC" w14:textId="77777777" w:rsidR="00A36C15" w:rsidRPr="00A36C15" w:rsidRDefault="00A36C15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ED027D3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133BCC7A" w14:textId="0C092D3D" w:rsidR="008B3134" w:rsidRPr="000120E4" w:rsidRDefault="0052298F" w:rsidP="00611F07">
      <w:pPr>
        <w:pStyle w:val="Retraitcorpsdetexte"/>
        <w:spacing w:line="240" w:lineRule="auto"/>
        <w:ind w:right="425" w:firstLine="425"/>
        <w:jc w:val="both"/>
        <w:rPr>
          <w:b/>
          <w:bCs/>
          <w:sz w:val="24"/>
          <w:szCs w:val="24"/>
          <w:u w:val="single"/>
        </w:rPr>
      </w:pPr>
      <w:r w:rsidRPr="000120E4">
        <w:rPr>
          <w:b/>
          <w:bCs/>
          <w:sz w:val="24"/>
          <w:szCs w:val="24"/>
          <w:u w:val="single"/>
        </w:rPr>
        <w:t>Recherche</w:t>
      </w:r>
    </w:p>
    <w:p w14:paraId="571946F7" w14:textId="7FC44858" w:rsidR="0052298F" w:rsidRPr="000120E4" w:rsidRDefault="0052298F" w:rsidP="00611F07">
      <w:pPr>
        <w:pStyle w:val="Retraitcorpsdetexte"/>
        <w:spacing w:line="240" w:lineRule="auto"/>
        <w:ind w:left="425" w:right="425" w:firstLine="284"/>
        <w:jc w:val="both"/>
        <w:rPr>
          <w:b/>
          <w:bCs/>
          <w:sz w:val="24"/>
          <w:szCs w:val="24"/>
        </w:rPr>
      </w:pPr>
    </w:p>
    <w:p w14:paraId="28185746" w14:textId="4102668F" w:rsidR="0052298F" w:rsidRPr="00A36C15" w:rsidRDefault="0052298F" w:rsidP="00611F07">
      <w:pPr>
        <w:pStyle w:val="Retraitcorpsdetexte"/>
        <w:spacing w:line="240" w:lineRule="auto"/>
        <w:ind w:right="425" w:firstLine="425"/>
        <w:jc w:val="both"/>
        <w:rPr>
          <w:b/>
          <w:bCs/>
          <w:sz w:val="24"/>
          <w:szCs w:val="24"/>
        </w:rPr>
      </w:pPr>
      <w:r w:rsidRPr="00A36C15">
        <w:rPr>
          <w:b/>
          <w:bCs/>
          <w:sz w:val="24"/>
          <w:szCs w:val="24"/>
        </w:rPr>
        <w:lastRenderedPageBreak/>
        <w:t>Thèmes de recherche</w:t>
      </w:r>
      <w:r w:rsidR="0057217C" w:rsidRPr="00A36C15">
        <w:rPr>
          <w:b/>
          <w:bCs/>
          <w:sz w:val="24"/>
          <w:szCs w:val="24"/>
        </w:rPr>
        <w:t xml:space="preserve"> </w:t>
      </w:r>
      <w:r w:rsidRPr="00A36C15">
        <w:rPr>
          <w:b/>
          <w:bCs/>
          <w:sz w:val="24"/>
          <w:szCs w:val="24"/>
        </w:rPr>
        <w:t xml:space="preserve">: </w:t>
      </w:r>
      <w:r w:rsidRPr="00A36C15">
        <w:rPr>
          <w:sz w:val="24"/>
          <w:szCs w:val="24"/>
        </w:rPr>
        <w:t>politiques de l’emploi, qualité de l’emploi, innovation</w:t>
      </w:r>
    </w:p>
    <w:p w14:paraId="67ED0C99" w14:textId="77777777" w:rsidR="0052298F" w:rsidRPr="00A36C15" w:rsidRDefault="0052298F" w:rsidP="00611F07">
      <w:pPr>
        <w:pStyle w:val="Retraitcorpsdetexte"/>
        <w:spacing w:line="240" w:lineRule="auto"/>
        <w:ind w:left="425" w:right="425" w:firstLine="0"/>
        <w:jc w:val="both"/>
        <w:rPr>
          <w:sz w:val="24"/>
          <w:szCs w:val="24"/>
        </w:rPr>
      </w:pPr>
    </w:p>
    <w:p w14:paraId="78202DF9" w14:textId="42D9BB53" w:rsidR="008B3134" w:rsidRPr="00A36C15" w:rsidRDefault="0052298F" w:rsidP="00611F07">
      <w:pPr>
        <w:pStyle w:val="Corpsdetexte"/>
        <w:ind w:left="425" w:right="425"/>
        <w:jc w:val="both"/>
        <w:rPr>
          <w:b/>
          <w:lang w:val="fr-FR"/>
        </w:rPr>
      </w:pPr>
      <w:r w:rsidRPr="00A36C15">
        <w:rPr>
          <w:b/>
          <w:lang w:val="fr-FR"/>
        </w:rPr>
        <w:t>Projets en cours :</w:t>
      </w:r>
    </w:p>
    <w:p w14:paraId="35F43971" w14:textId="77777777" w:rsidR="0021340E" w:rsidRPr="00A36C15" w:rsidRDefault="0021340E" w:rsidP="00611F07">
      <w:pPr>
        <w:pStyle w:val="Corpsdetexte"/>
        <w:ind w:left="425" w:right="425"/>
        <w:jc w:val="both"/>
        <w:rPr>
          <w:b/>
          <w:lang w:val="fr-FR"/>
        </w:rPr>
      </w:pPr>
    </w:p>
    <w:p w14:paraId="5B859DE9" w14:textId="0049D609" w:rsidR="0057217C" w:rsidRPr="00A36C15" w:rsidRDefault="0057217C" w:rsidP="00611F07">
      <w:pPr>
        <w:pStyle w:val="Corpsdetexte"/>
        <w:ind w:left="425" w:right="425"/>
        <w:jc w:val="both"/>
        <w:rPr>
          <w:bCs/>
          <w:lang w:val="fr-FR"/>
        </w:rPr>
      </w:pPr>
      <w:r w:rsidRPr="00A36C15">
        <w:rPr>
          <w:bCs/>
          <w:lang w:val="fr-FR"/>
        </w:rPr>
        <w:t xml:space="preserve">-JOBSUSTAIN : ANR 2020-2024, qualité de l’emploi, soutenabilité et santé au travail. Coordination E. </w:t>
      </w:r>
      <w:proofErr w:type="spellStart"/>
      <w:r w:rsidRPr="00A36C15">
        <w:rPr>
          <w:bCs/>
          <w:lang w:val="fr-FR"/>
        </w:rPr>
        <w:t>Caroli</w:t>
      </w:r>
      <w:proofErr w:type="spellEnd"/>
      <w:r w:rsidRPr="00A36C15">
        <w:rPr>
          <w:bCs/>
          <w:lang w:val="fr-FR"/>
        </w:rPr>
        <w:t xml:space="preserve"> (U. P Dauphine). Responsable de l’équipe CEET.</w:t>
      </w:r>
    </w:p>
    <w:p w14:paraId="16CB174D" w14:textId="3E81163D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A36C15">
        <w:rPr>
          <w:rFonts w:ascii="Times New Roman" w:hAnsi="Times New Roman"/>
          <w:bCs/>
          <w:sz w:val="24"/>
          <w:szCs w:val="24"/>
        </w:rPr>
        <w:t xml:space="preserve">-BEYOND 4.0 : projet H2020 2019-2023, impact des innovations technologiques sur le travail, l’emploi et la qualité de l’emploi. Responsable scientifique au CEET N. </w:t>
      </w:r>
      <w:proofErr w:type="spellStart"/>
      <w:r w:rsidRPr="00A36C15">
        <w:rPr>
          <w:rFonts w:ascii="Times New Roman" w:hAnsi="Times New Roman"/>
          <w:bCs/>
          <w:sz w:val="24"/>
          <w:szCs w:val="24"/>
        </w:rPr>
        <w:t>Greenan</w:t>
      </w:r>
      <w:proofErr w:type="spellEnd"/>
      <w:r w:rsidRPr="00A36C15">
        <w:rPr>
          <w:rFonts w:ascii="Times New Roman" w:hAnsi="Times New Roman"/>
          <w:bCs/>
          <w:sz w:val="24"/>
          <w:szCs w:val="24"/>
        </w:rPr>
        <w:t>.</w:t>
      </w:r>
    </w:p>
    <w:p w14:paraId="35D1F7C1" w14:textId="531A7FAD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3AA10483" w14:textId="4D0D5946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A36C15">
        <w:rPr>
          <w:rFonts w:ascii="Times New Roman" w:hAnsi="Times New Roman"/>
          <w:b/>
          <w:sz w:val="24"/>
          <w:szCs w:val="24"/>
        </w:rPr>
        <w:t xml:space="preserve">Autres projets récents avec financement </w:t>
      </w:r>
      <w:r w:rsidR="00611F07">
        <w:rPr>
          <w:rFonts w:ascii="Times New Roman" w:hAnsi="Times New Roman"/>
          <w:b/>
          <w:sz w:val="24"/>
          <w:szCs w:val="24"/>
        </w:rPr>
        <w:t>externe</w:t>
      </w:r>
      <w:r w:rsidR="00611F07" w:rsidRPr="00A36C15">
        <w:rPr>
          <w:rFonts w:ascii="Times New Roman" w:hAnsi="Times New Roman"/>
          <w:b/>
          <w:sz w:val="24"/>
          <w:szCs w:val="24"/>
        </w:rPr>
        <w:t xml:space="preserve"> :</w:t>
      </w:r>
    </w:p>
    <w:p w14:paraId="59CED81E" w14:textId="17D3C584" w:rsidR="0057217C" w:rsidRPr="00A36C15" w:rsidRDefault="00611F07" w:rsidP="00611F07">
      <w:pPr>
        <w:pStyle w:val="CVNormal"/>
        <w:tabs>
          <w:tab w:val="left" w:pos="360"/>
        </w:tabs>
        <w:ind w:left="425"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57217C" w:rsidRPr="00A36C15">
        <w:rPr>
          <w:rFonts w:ascii="Times New Roman" w:hAnsi="Times New Roman" w:cs="Times New Roman"/>
          <w:sz w:val="24"/>
          <w:szCs w:val="24"/>
          <w:lang w:val="fr-FR"/>
        </w:rPr>
        <w:t xml:space="preserve">Projet </w:t>
      </w:r>
      <w:proofErr w:type="spellStart"/>
      <w:r w:rsidR="0057217C" w:rsidRPr="00A36C15">
        <w:rPr>
          <w:rFonts w:ascii="Times New Roman" w:hAnsi="Times New Roman" w:cs="Times New Roman"/>
          <w:sz w:val="24"/>
          <w:szCs w:val="24"/>
          <w:lang w:val="fr-FR"/>
        </w:rPr>
        <w:t>QuInne</w:t>
      </w:r>
      <w:proofErr w:type="spellEnd"/>
      <w:r w:rsidR="0057217C" w:rsidRPr="00A36C15">
        <w:rPr>
          <w:rFonts w:ascii="Times New Roman" w:hAnsi="Times New Roman" w:cs="Times New Roman"/>
          <w:sz w:val="24"/>
          <w:szCs w:val="24"/>
          <w:lang w:val="fr-FR"/>
        </w:rPr>
        <w:t xml:space="preserve"> (projet H2020 2015-2018), qualité de l’emploi et innovation en Europe.  Responsabilité et coordination du </w:t>
      </w:r>
      <w:proofErr w:type="spellStart"/>
      <w:r w:rsidR="0057217C" w:rsidRPr="00A36C15">
        <w:rPr>
          <w:rFonts w:ascii="Times New Roman" w:hAnsi="Times New Roman" w:cs="Times New Roman"/>
          <w:i/>
          <w:sz w:val="24"/>
          <w:szCs w:val="24"/>
          <w:lang w:val="fr-FR"/>
        </w:rPr>
        <w:t>workpackage</w:t>
      </w:r>
      <w:proofErr w:type="spellEnd"/>
      <w:r w:rsidR="0057217C" w:rsidRPr="00A36C15">
        <w:rPr>
          <w:rFonts w:ascii="Times New Roman" w:hAnsi="Times New Roman" w:cs="Times New Roman"/>
          <w:sz w:val="24"/>
          <w:szCs w:val="24"/>
          <w:lang w:val="fr-FR"/>
        </w:rPr>
        <w:t xml:space="preserve"> d’analyse quantitative.</w:t>
      </w:r>
    </w:p>
    <w:p w14:paraId="6534AB05" w14:textId="77777777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>-Projet pour le Bureau International du Travail (2016-2018, responsable scientifique pour la France) : convergence ou divergence en Europe ? Une analyse au regard du Pilier européen des droits sociaux.</w:t>
      </w:r>
    </w:p>
    <w:p w14:paraId="3091C28C" w14:textId="754C792B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 xml:space="preserve">-Projet pour le CEPREMAP (resp. </w:t>
      </w:r>
      <w:proofErr w:type="gramStart"/>
      <w:r w:rsidRPr="00A36C15">
        <w:rPr>
          <w:rFonts w:ascii="Times New Roman" w:hAnsi="Times New Roman"/>
          <w:sz w:val="24"/>
          <w:szCs w:val="24"/>
        </w:rPr>
        <w:t>scientifique</w:t>
      </w:r>
      <w:proofErr w:type="gramEnd"/>
      <w:r w:rsidRPr="00A36C15">
        <w:rPr>
          <w:rFonts w:ascii="Times New Roman" w:hAnsi="Times New Roman"/>
          <w:sz w:val="24"/>
          <w:szCs w:val="24"/>
        </w:rPr>
        <w:t xml:space="preserve"> : P. </w:t>
      </w:r>
      <w:proofErr w:type="spellStart"/>
      <w:r w:rsidRPr="00A36C15">
        <w:rPr>
          <w:rFonts w:ascii="Times New Roman" w:hAnsi="Times New Roman"/>
          <w:sz w:val="24"/>
          <w:szCs w:val="24"/>
        </w:rPr>
        <w:t>Askénazy</w:t>
      </w:r>
      <w:proofErr w:type="spellEnd"/>
      <w:r w:rsidRPr="00A36C15">
        <w:rPr>
          <w:rFonts w:ascii="Times New Roman" w:hAnsi="Times New Roman"/>
          <w:sz w:val="24"/>
          <w:szCs w:val="24"/>
        </w:rPr>
        <w:t xml:space="preserve"> ; 2013-2015) : évolutions de la productivité en France, Royaume-Uni, Allemagne et Espagne, une rupture depuis la crise de 2008 ? </w:t>
      </w:r>
    </w:p>
    <w:p w14:paraId="62E145A1" w14:textId="11D14DA7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 xml:space="preserve">-Projet </w:t>
      </w:r>
      <w:proofErr w:type="spellStart"/>
      <w:r w:rsidRPr="00A36C15">
        <w:rPr>
          <w:rFonts w:ascii="Times New Roman" w:hAnsi="Times New Roman"/>
          <w:sz w:val="24"/>
          <w:szCs w:val="24"/>
        </w:rPr>
        <w:t>Leverhulme</w:t>
      </w:r>
      <w:proofErr w:type="spellEnd"/>
      <w:r w:rsidRPr="00A36C15">
        <w:rPr>
          <w:rFonts w:ascii="Times New Roman" w:hAnsi="Times New Roman"/>
          <w:sz w:val="24"/>
          <w:szCs w:val="24"/>
        </w:rPr>
        <w:t xml:space="preserve"> (resp. </w:t>
      </w:r>
      <w:proofErr w:type="gramStart"/>
      <w:r w:rsidRPr="00A36C15">
        <w:rPr>
          <w:rFonts w:ascii="Times New Roman" w:hAnsi="Times New Roman"/>
          <w:sz w:val="24"/>
          <w:szCs w:val="24"/>
        </w:rPr>
        <w:t>scientifique</w:t>
      </w:r>
      <w:proofErr w:type="gramEnd"/>
      <w:r w:rsidRPr="00A36C15">
        <w:rPr>
          <w:rFonts w:ascii="Times New Roman" w:hAnsi="Times New Roman"/>
          <w:sz w:val="24"/>
          <w:szCs w:val="24"/>
        </w:rPr>
        <w:t xml:space="preserve"> : T. </w:t>
      </w:r>
      <w:proofErr w:type="spellStart"/>
      <w:r w:rsidRPr="00A36C15">
        <w:rPr>
          <w:rFonts w:ascii="Times New Roman" w:hAnsi="Times New Roman"/>
          <w:sz w:val="24"/>
          <w:szCs w:val="24"/>
        </w:rPr>
        <w:t>Amossé</w:t>
      </w:r>
      <w:proofErr w:type="spellEnd"/>
      <w:r w:rsidRPr="00A36C15">
        <w:rPr>
          <w:rFonts w:ascii="Times New Roman" w:hAnsi="Times New Roman"/>
          <w:sz w:val="24"/>
          <w:szCs w:val="24"/>
        </w:rPr>
        <w:t xml:space="preserve">, CEE ; 2014-2016) : analyse comparative franco-britannique sur la base des enquêtes WERS et REPONSE. </w:t>
      </w:r>
    </w:p>
    <w:p w14:paraId="52BFC760" w14:textId="77777777" w:rsidR="0021340E" w:rsidRPr="00A36C15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2EE5666" w14:textId="529C85ED" w:rsidR="0021340E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Divers </w:t>
      </w:r>
    </w:p>
    <w:p w14:paraId="59CAA545" w14:textId="60D994FF" w:rsidR="000120E4" w:rsidRDefault="000120E4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283142">
        <w:rPr>
          <w:rFonts w:ascii="Times New Roman" w:hAnsi="Times New Roman"/>
          <w:sz w:val="24"/>
          <w:szCs w:val="24"/>
        </w:rPr>
        <w:t xml:space="preserve">Chargée de mission par la Ministre </w:t>
      </w:r>
      <w:r w:rsidR="00283142" w:rsidRPr="00283142">
        <w:rPr>
          <w:rFonts w:ascii="Times New Roman" w:hAnsi="Times New Roman"/>
          <w:sz w:val="24"/>
          <w:szCs w:val="24"/>
        </w:rPr>
        <w:t>du Travail : mission pour la revalorisation des métiers de la seconde ligne (octobre 2020-décembre 2021)</w:t>
      </w:r>
    </w:p>
    <w:p w14:paraId="1635D35B" w14:textId="59A07BEE" w:rsidR="00283142" w:rsidRPr="00283142" w:rsidRDefault="00283142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Présidente du jury du CAPES de Sciences Economiques et Sociales (depuis 2020)</w:t>
      </w:r>
    </w:p>
    <w:p w14:paraId="092DC9BB" w14:textId="721E7B81" w:rsidR="0021340E" w:rsidRPr="00A36C15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>Membre du conseil scientifique du Cnam (depuis 2018)</w:t>
      </w:r>
    </w:p>
    <w:p w14:paraId="08574F9A" w14:textId="4E2894DC" w:rsidR="0021340E" w:rsidRPr="00A36C15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>Membre du comité d’évaluation des ordonnances travail (France Stratégie, depuis 2018)</w:t>
      </w:r>
    </w:p>
    <w:p w14:paraId="20DC60ED" w14:textId="53F4B193" w:rsidR="0021340E" w:rsidRPr="00A36C15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>Experte pour la DG Emploi</w:t>
      </w:r>
    </w:p>
    <w:p w14:paraId="6E058940" w14:textId="1426AA53" w:rsidR="0021340E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>Ancienne membre du Conseil d’Orientation pour l’Emploi (2016-2019)</w:t>
      </w:r>
    </w:p>
    <w:p w14:paraId="2A60E81A" w14:textId="0A9702BD" w:rsidR="00611F07" w:rsidRPr="00A36C15" w:rsidRDefault="00611F07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Titulaire de la PEDR </w:t>
      </w:r>
    </w:p>
    <w:p w14:paraId="1ECC7F05" w14:textId="2631A31B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94B16CD" w14:textId="0487301F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C15">
        <w:rPr>
          <w:rFonts w:ascii="Times New Roman" w:hAnsi="Times New Roman"/>
          <w:b/>
          <w:sz w:val="24"/>
          <w:szCs w:val="24"/>
          <w:u w:val="single"/>
        </w:rPr>
        <w:t>Enseignement</w:t>
      </w:r>
    </w:p>
    <w:p w14:paraId="514DD4E0" w14:textId="31EC7762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</w:p>
    <w:p w14:paraId="57ACB48E" w14:textId="5832DB1B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A36C15">
        <w:rPr>
          <w:rFonts w:ascii="Times New Roman" w:hAnsi="Times New Roman"/>
          <w:b/>
          <w:sz w:val="24"/>
          <w:szCs w:val="24"/>
        </w:rPr>
        <w:t>Au Cnam depuis 2017</w:t>
      </w:r>
    </w:p>
    <w:p w14:paraId="43673D4A" w14:textId="1782961D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A36C15">
        <w:rPr>
          <w:rFonts w:ascii="Times New Roman" w:hAnsi="Times New Roman"/>
          <w:bCs/>
          <w:sz w:val="24"/>
          <w:szCs w:val="24"/>
        </w:rPr>
        <w:t>Cours ETE 101 : Economie du travail et de l’emploi, EPN 9, master 1 Economie de l’Entreprise et des Marchés [45 heures</w:t>
      </w:r>
      <w:r w:rsidR="0012193D">
        <w:rPr>
          <w:rFonts w:ascii="Times New Roman" w:hAnsi="Times New Roman"/>
          <w:bCs/>
          <w:sz w:val="24"/>
          <w:szCs w:val="24"/>
        </w:rPr>
        <w:t xml:space="preserve"> CM</w:t>
      </w:r>
      <w:r w:rsidRPr="00A36C15">
        <w:rPr>
          <w:rFonts w:ascii="Times New Roman" w:hAnsi="Times New Roman"/>
          <w:bCs/>
          <w:sz w:val="24"/>
          <w:szCs w:val="24"/>
        </w:rPr>
        <w:t>]</w:t>
      </w:r>
    </w:p>
    <w:p w14:paraId="41FFDF51" w14:textId="692C0D8D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A36C15">
        <w:rPr>
          <w:rFonts w:ascii="Times New Roman" w:hAnsi="Times New Roman"/>
          <w:bCs/>
          <w:sz w:val="24"/>
          <w:szCs w:val="24"/>
        </w:rPr>
        <w:t>Cours ETE 201 : Innovation et emploi, EPN 9, master 2 Economie de l’Entreprise et des Marchés [</w:t>
      </w:r>
      <w:r w:rsidR="0021340E" w:rsidRPr="00A36C15">
        <w:rPr>
          <w:rFonts w:ascii="Times New Roman" w:hAnsi="Times New Roman"/>
          <w:bCs/>
          <w:sz w:val="24"/>
          <w:szCs w:val="24"/>
        </w:rPr>
        <w:t>3</w:t>
      </w:r>
      <w:r w:rsidRPr="00A36C15">
        <w:rPr>
          <w:rFonts w:ascii="Times New Roman" w:hAnsi="Times New Roman"/>
          <w:bCs/>
          <w:sz w:val="24"/>
          <w:szCs w:val="24"/>
        </w:rPr>
        <w:t xml:space="preserve"> heures</w:t>
      </w:r>
      <w:r w:rsidR="0012193D">
        <w:rPr>
          <w:rFonts w:ascii="Times New Roman" w:hAnsi="Times New Roman"/>
          <w:bCs/>
          <w:sz w:val="24"/>
          <w:szCs w:val="24"/>
        </w:rPr>
        <w:t xml:space="preserve"> CM</w:t>
      </w:r>
      <w:r w:rsidRPr="00A36C15">
        <w:rPr>
          <w:rFonts w:ascii="Times New Roman" w:hAnsi="Times New Roman"/>
          <w:bCs/>
          <w:sz w:val="24"/>
          <w:szCs w:val="24"/>
        </w:rPr>
        <w:t>]</w:t>
      </w:r>
    </w:p>
    <w:p w14:paraId="4DB2802E" w14:textId="3318B2F4" w:rsidR="0057217C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A36C15">
        <w:rPr>
          <w:rFonts w:ascii="Times New Roman" w:hAnsi="Times New Roman"/>
          <w:bCs/>
          <w:sz w:val="24"/>
          <w:szCs w:val="24"/>
        </w:rPr>
        <w:t>Cours PRT 110 : Mobilité et transitions sur le marché du travail, EPN 13, master 1 [18 heures</w:t>
      </w:r>
      <w:r w:rsidR="0012193D">
        <w:rPr>
          <w:rFonts w:ascii="Times New Roman" w:hAnsi="Times New Roman"/>
          <w:bCs/>
          <w:sz w:val="24"/>
          <w:szCs w:val="24"/>
        </w:rPr>
        <w:t xml:space="preserve"> CM</w:t>
      </w:r>
      <w:r w:rsidRPr="00A36C15">
        <w:rPr>
          <w:rFonts w:ascii="Times New Roman" w:hAnsi="Times New Roman"/>
          <w:bCs/>
          <w:sz w:val="24"/>
          <w:szCs w:val="24"/>
        </w:rPr>
        <w:t>]</w:t>
      </w:r>
    </w:p>
    <w:p w14:paraId="4D39ECFD" w14:textId="0E4F1EFC" w:rsidR="00283142" w:rsidRDefault="00283142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Cours Economie de la prépa Talents : Travail, emploi, politiques de l’emploi [6 heures </w:t>
      </w:r>
      <w:r w:rsidR="0012193D">
        <w:rPr>
          <w:rFonts w:ascii="Times New Roman" w:hAnsi="Times New Roman"/>
          <w:bCs/>
          <w:sz w:val="24"/>
          <w:szCs w:val="24"/>
        </w:rPr>
        <w:t xml:space="preserve">CM </w:t>
      </w:r>
      <w:r>
        <w:rPr>
          <w:rFonts w:ascii="Times New Roman" w:hAnsi="Times New Roman"/>
          <w:bCs/>
          <w:sz w:val="24"/>
          <w:szCs w:val="24"/>
        </w:rPr>
        <w:t>depuis 2021-2022]</w:t>
      </w:r>
    </w:p>
    <w:p w14:paraId="11975460" w14:textId="2762D4E3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A36C15">
        <w:rPr>
          <w:rFonts w:ascii="Times New Roman" w:hAnsi="Times New Roman"/>
          <w:b/>
          <w:sz w:val="24"/>
          <w:szCs w:val="24"/>
        </w:rPr>
        <w:t>A l’Université Paris 1 </w:t>
      </w:r>
    </w:p>
    <w:p w14:paraId="158DDCD6" w14:textId="71F4B939" w:rsidR="0021340E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A36C15">
        <w:rPr>
          <w:rFonts w:ascii="Times New Roman" w:hAnsi="Times New Roman"/>
          <w:bCs/>
          <w:sz w:val="24"/>
          <w:szCs w:val="24"/>
        </w:rPr>
        <w:t>Politiques de l’emploi et marché du travail, master 2 Politiques Publiques, UFR Economie [18 heures</w:t>
      </w:r>
      <w:r w:rsidR="0012193D">
        <w:rPr>
          <w:rFonts w:ascii="Times New Roman" w:hAnsi="Times New Roman"/>
          <w:bCs/>
          <w:sz w:val="24"/>
          <w:szCs w:val="24"/>
        </w:rPr>
        <w:t xml:space="preserve"> CM</w:t>
      </w:r>
      <w:r w:rsidRPr="00A36C15">
        <w:rPr>
          <w:rFonts w:ascii="Times New Roman" w:hAnsi="Times New Roman"/>
          <w:bCs/>
          <w:sz w:val="24"/>
          <w:szCs w:val="24"/>
        </w:rPr>
        <w:t>]</w:t>
      </w:r>
    </w:p>
    <w:p w14:paraId="5472BC63" w14:textId="50B20565" w:rsidR="00433CB5" w:rsidRDefault="00433CB5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885CEF4" w14:textId="77777777" w:rsidR="00433CB5" w:rsidRPr="00A36C15" w:rsidRDefault="00433CB5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4B4CA34" w14:textId="6E6D1947" w:rsidR="0057217C" w:rsidRDefault="0057217C" w:rsidP="00611F07">
      <w:pPr>
        <w:pStyle w:val="Corpsdetexte"/>
        <w:ind w:left="425" w:right="425"/>
        <w:jc w:val="both"/>
        <w:rPr>
          <w:b/>
          <w:lang w:val="fr-FR"/>
        </w:rPr>
      </w:pPr>
    </w:p>
    <w:p w14:paraId="34B4B724" w14:textId="21534F88" w:rsidR="0021340E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C1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Encadrement doctoral </w:t>
      </w:r>
    </w:p>
    <w:p w14:paraId="141ED60C" w14:textId="77777777" w:rsidR="00283142" w:rsidRPr="00A36C15" w:rsidRDefault="00283142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B30DF5C" w14:textId="7E064254" w:rsidR="0021340E" w:rsidRDefault="00283142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Directions de thèses en cours :</w:t>
      </w:r>
    </w:p>
    <w:p w14:paraId="640BC5C4" w14:textId="2ACDD42E" w:rsidR="00283142" w:rsidRPr="002348D8" w:rsidRDefault="00283142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2348D8">
        <w:rPr>
          <w:rFonts w:ascii="Times New Roman" w:hAnsi="Times New Roman"/>
          <w:b/>
          <w:sz w:val="24"/>
          <w:szCs w:val="24"/>
        </w:rPr>
        <w:t>Mehdi Delteil</w:t>
      </w:r>
      <w:r w:rsidR="002348D8" w:rsidRPr="002348D8">
        <w:rPr>
          <w:rFonts w:ascii="Times New Roman" w:hAnsi="Times New Roman"/>
          <w:b/>
          <w:sz w:val="24"/>
          <w:szCs w:val="24"/>
        </w:rPr>
        <w:t xml:space="preserve">, </w:t>
      </w:r>
      <w:r w:rsidR="002348D8" w:rsidRPr="002348D8">
        <w:rPr>
          <w:rFonts w:ascii="Times New Roman" w:hAnsi="Times New Roman"/>
          <w:bCs/>
          <w:sz w:val="24"/>
          <w:szCs w:val="24"/>
        </w:rPr>
        <w:t xml:space="preserve">Université Paris 1, financement bourse de thèse MESR, </w:t>
      </w:r>
      <w:proofErr w:type="spellStart"/>
      <w:r w:rsidR="002348D8" w:rsidRPr="002348D8">
        <w:rPr>
          <w:rFonts w:ascii="Times New Roman" w:hAnsi="Times New Roman"/>
          <w:bCs/>
          <w:sz w:val="24"/>
          <w:szCs w:val="24"/>
        </w:rPr>
        <w:t>co-direction</w:t>
      </w:r>
      <w:proofErr w:type="spellEnd"/>
      <w:r w:rsidR="002348D8" w:rsidRPr="002348D8">
        <w:rPr>
          <w:rFonts w:ascii="Times New Roman" w:hAnsi="Times New Roman"/>
          <w:bCs/>
          <w:sz w:val="24"/>
          <w:szCs w:val="24"/>
        </w:rPr>
        <w:t xml:space="preserve"> avec Muriel Roger. Projet sur épargne salariale et inégalités sur le marché du travail</w:t>
      </w:r>
      <w:r w:rsidR="00AB5CD9">
        <w:rPr>
          <w:rFonts w:ascii="Times New Roman" w:hAnsi="Times New Roman"/>
          <w:bCs/>
          <w:sz w:val="24"/>
          <w:szCs w:val="24"/>
        </w:rPr>
        <w:t>. Inscription en 2020.</w:t>
      </w:r>
    </w:p>
    <w:p w14:paraId="512B84A7" w14:textId="05F9D067" w:rsidR="00283142" w:rsidRDefault="00283142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  <w:r w:rsidRPr="002348D8">
        <w:rPr>
          <w:rFonts w:ascii="Times New Roman" w:hAnsi="Times New Roman"/>
          <w:b/>
          <w:sz w:val="24"/>
          <w:szCs w:val="24"/>
        </w:rPr>
        <w:t>Adrien Picard</w:t>
      </w:r>
      <w:r w:rsidR="002348D8" w:rsidRPr="002348D8">
        <w:rPr>
          <w:rFonts w:ascii="Times New Roman" w:hAnsi="Times New Roman"/>
          <w:b/>
          <w:sz w:val="24"/>
          <w:szCs w:val="24"/>
        </w:rPr>
        <w:t xml:space="preserve">, </w:t>
      </w:r>
      <w:r w:rsidR="002348D8" w:rsidRPr="002348D8">
        <w:rPr>
          <w:rFonts w:ascii="Times New Roman" w:hAnsi="Times New Roman"/>
          <w:bCs/>
          <w:sz w:val="24"/>
          <w:szCs w:val="24"/>
        </w:rPr>
        <w:t>Cnam, ED Abbé Grégoire, financement CIFRE (avec l’Unedic). Projet sur l’emploi et l’assurance-chômage face aux défis de l’automatisation</w:t>
      </w:r>
      <w:r w:rsidR="00AB5CD9">
        <w:rPr>
          <w:rFonts w:ascii="Times New Roman" w:hAnsi="Times New Roman"/>
          <w:bCs/>
          <w:sz w:val="24"/>
          <w:szCs w:val="24"/>
        </w:rPr>
        <w:t>. Inscription en 2020.</w:t>
      </w:r>
    </w:p>
    <w:p w14:paraId="5BBCB0CB" w14:textId="77777777" w:rsidR="00D91F84" w:rsidRPr="002348D8" w:rsidRDefault="00D91F84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</w:p>
    <w:p w14:paraId="38F763A0" w14:textId="7F4E2198" w:rsidR="0021340E" w:rsidRDefault="0021340E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A36C15">
        <w:rPr>
          <w:rFonts w:ascii="Times New Roman" w:hAnsi="Times New Roman"/>
          <w:b/>
          <w:sz w:val="24"/>
          <w:szCs w:val="24"/>
        </w:rPr>
        <w:t>Depuis 201</w:t>
      </w:r>
      <w:r w:rsidR="00AB5CD9">
        <w:rPr>
          <w:rFonts w:ascii="Times New Roman" w:hAnsi="Times New Roman"/>
          <w:b/>
          <w:sz w:val="24"/>
          <w:szCs w:val="24"/>
        </w:rPr>
        <w:t>7</w:t>
      </w:r>
      <w:r w:rsidRPr="00A36C15">
        <w:rPr>
          <w:rFonts w:ascii="Times New Roman" w:hAnsi="Times New Roman"/>
          <w:b/>
          <w:sz w:val="24"/>
          <w:szCs w:val="24"/>
        </w:rPr>
        <w:t>, 3 thèses soutenues sous ma direction</w:t>
      </w:r>
      <w:r w:rsidR="00AB5CD9">
        <w:rPr>
          <w:rFonts w:ascii="Times New Roman" w:hAnsi="Times New Roman"/>
          <w:b/>
          <w:sz w:val="24"/>
          <w:szCs w:val="24"/>
        </w:rPr>
        <w:t>, et une HDR comme garante</w:t>
      </w:r>
      <w:r w:rsidRPr="00A36C15">
        <w:rPr>
          <w:rFonts w:ascii="Times New Roman" w:hAnsi="Times New Roman"/>
          <w:b/>
          <w:sz w:val="24"/>
          <w:szCs w:val="24"/>
        </w:rPr>
        <w:t> :</w:t>
      </w:r>
    </w:p>
    <w:p w14:paraId="736BB489" w14:textId="77777777" w:rsidR="00D91F84" w:rsidRPr="00A36C15" w:rsidRDefault="00D91F84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</w:p>
    <w:p w14:paraId="29CD1030" w14:textId="46ECC1F9" w:rsidR="008B3134" w:rsidRPr="00A36C15" w:rsidRDefault="0021340E" w:rsidP="00611F07">
      <w:pPr>
        <w:pStyle w:val="Paragraphedeliste"/>
        <w:ind w:left="425" w:right="425"/>
        <w:jc w:val="both"/>
        <w:rPr>
          <w:lang w:val="en-US"/>
        </w:rPr>
      </w:pPr>
      <w:r w:rsidRPr="00A36C15">
        <w:rPr>
          <w:bCs/>
        </w:rPr>
        <w:t>-</w:t>
      </w:r>
      <w:r w:rsidR="003930F1" w:rsidRPr="00A36C15">
        <w:rPr>
          <w:bCs/>
        </w:rPr>
        <w:t xml:space="preserve">Charlotte </w:t>
      </w:r>
      <w:proofErr w:type="spellStart"/>
      <w:r w:rsidR="003930F1" w:rsidRPr="00A36C15">
        <w:rPr>
          <w:bCs/>
        </w:rPr>
        <w:t>Levionnois</w:t>
      </w:r>
      <w:proofErr w:type="spellEnd"/>
      <w:r w:rsidR="003930F1" w:rsidRPr="00A36C15">
        <w:rPr>
          <w:bCs/>
        </w:rPr>
        <w:t>,</w:t>
      </w:r>
      <w:r w:rsidR="008B3134" w:rsidRPr="00A36C15">
        <w:t xml:space="preserve"> </w:t>
      </w:r>
      <w:r w:rsidR="0012193D">
        <w:t xml:space="preserve">thèse </w:t>
      </w:r>
      <w:r w:rsidRPr="00A36C15">
        <w:t>soutenance</w:t>
      </w:r>
      <w:r w:rsidR="008B3134" w:rsidRPr="00A36C15">
        <w:t xml:space="preserve"> 201</w:t>
      </w:r>
      <w:r w:rsidR="003930F1" w:rsidRPr="00A36C15">
        <w:t>7</w:t>
      </w:r>
      <w:r w:rsidR="008B3134" w:rsidRPr="00A36C15">
        <w:t xml:space="preserve">, Université Paris 1. </w:t>
      </w:r>
      <w:proofErr w:type="spellStart"/>
      <w:proofErr w:type="gramStart"/>
      <w:r w:rsidR="008B3134" w:rsidRPr="00A36C15">
        <w:rPr>
          <w:lang w:val="en-US"/>
        </w:rPr>
        <w:t>Sujet</w:t>
      </w:r>
      <w:proofErr w:type="spellEnd"/>
      <w:r w:rsidR="008B3134" w:rsidRPr="00A36C15">
        <w:rPr>
          <w:lang w:val="en-US"/>
        </w:rPr>
        <w:t> :</w:t>
      </w:r>
      <w:proofErr w:type="gramEnd"/>
      <w:r w:rsidR="008B3134" w:rsidRPr="00A36C15">
        <w:rPr>
          <w:lang w:val="en-US"/>
        </w:rPr>
        <w:t xml:space="preserve"> « </w:t>
      </w:r>
      <w:r w:rsidR="00A65948" w:rsidRPr="00A36C15">
        <w:rPr>
          <w:lang w:val="en-US"/>
        </w:rPr>
        <w:t>The employment conditions of native-born people with immigrant parents : a comparison between France and The United States</w:t>
      </w:r>
      <w:r w:rsidR="008B3134" w:rsidRPr="00A36C15">
        <w:rPr>
          <w:lang w:val="en-US"/>
        </w:rPr>
        <w:t>»</w:t>
      </w:r>
      <w:r w:rsidR="00A65948" w:rsidRPr="00A36C15">
        <w:rPr>
          <w:lang w:val="en-US"/>
        </w:rPr>
        <w:t>.</w:t>
      </w:r>
    </w:p>
    <w:p w14:paraId="7AE42282" w14:textId="1EF51284" w:rsidR="00A65948" w:rsidRPr="00A36C15" w:rsidRDefault="00A65948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Cs/>
          <w:sz w:val="24"/>
          <w:szCs w:val="24"/>
        </w:rPr>
        <w:t xml:space="preserve">-Clément </w:t>
      </w:r>
      <w:proofErr w:type="spellStart"/>
      <w:r w:rsidRPr="00A36C15">
        <w:rPr>
          <w:rFonts w:ascii="Times New Roman" w:hAnsi="Times New Roman"/>
          <w:bCs/>
          <w:sz w:val="24"/>
          <w:szCs w:val="24"/>
        </w:rPr>
        <w:t>Brebion</w:t>
      </w:r>
      <w:proofErr w:type="spellEnd"/>
      <w:r w:rsidRPr="00A36C15">
        <w:rPr>
          <w:rFonts w:ascii="Times New Roman" w:hAnsi="Times New Roman"/>
          <w:bCs/>
          <w:sz w:val="24"/>
          <w:szCs w:val="24"/>
        </w:rPr>
        <w:t>,</w:t>
      </w:r>
      <w:r w:rsidRPr="00A36C15">
        <w:rPr>
          <w:rFonts w:ascii="Times New Roman" w:hAnsi="Times New Roman"/>
          <w:sz w:val="24"/>
          <w:szCs w:val="24"/>
        </w:rPr>
        <w:t xml:space="preserve"> </w:t>
      </w:r>
      <w:r w:rsidR="0012193D">
        <w:rPr>
          <w:rFonts w:ascii="Times New Roman" w:hAnsi="Times New Roman"/>
          <w:sz w:val="24"/>
          <w:szCs w:val="24"/>
        </w:rPr>
        <w:t xml:space="preserve">thèse </w:t>
      </w:r>
      <w:r w:rsidR="0021340E" w:rsidRPr="00A36C15">
        <w:rPr>
          <w:rFonts w:ascii="Times New Roman" w:hAnsi="Times New Roman"/>
          <w:sz w:val="24"/>
          <w:szCs w:val="24"/>
        </w:rPr>
        <w:t>soutenance 2019, EHESS-PSE</w:t>
      </w:r>
      <w:r w:rsidRPr="00A36C1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36C15">
        <w:rPr>
          <w:rFonts w:ascii="Times New Roman" w:hAnsi="Times New Roman"/>
          <w:sz w:val="24"/>
          <w:szCs w:val="24"/>
        </w:rPr>
        <w:t>co-direction</w:t>
      </w:r>
      <w:proofErr w:type="spellEnd"/>
      <w:r w:rsidRPr="00A36C15">
        <w:rPr>
          <w:rFonts w:ascii="Times New Roman" w:hAnsi="Times New Roman"/>
          <w:sz w:val="24"/>
          <w:szCs w:val="24"/>
        </w:rPr>
        <w:t xml:space="preserve"> à 50% avec Philippe </w:t>
      </w:r>
      <w:proofErr w:type="spellStart"/>
      <w:r w:rsidRPr="00A36C15">
        <w:rPr>
          <w:rFonts w:ascii="Times New Roman" w:hAnsi="Times New Roman"/>
          <w:sz w:val="24"/>
          <w:szCs w:val="24"/>
        </w:rPr>
        <w:t>Askénazy</w:t>
      </w:r>
      <w:proofErr w:type="spellEnd"/>
      <w:r w:rsidRPr="00A36C15">
        <w:rPr>
          <w:rFonts w:ascii="Times New Roman" w:hAnsi="Times New Roman"/>
          <w:sz w:val="24"/>
          <w:szCs w:val="24"/>
        </w:rPr>
        <w:t>). Sujet :</w:t>
      </w:r>
      <w:r w:rsidR="00777512" w:rsidRPr="00A36C15">
        <w:rPr>
          <w:rFonts w:ascii="Times New Roman" w:hAnsi="Times New Roman"/>
          <w:sz w:val="24"/>
          <w:szCs w:val="24"/>
        </w:rPr>
        <w:t xml:space="preserve"> labour </w:t>
      </w:r>
      <w:proofErr w:type="spellStart"/>
      <w:r w:rsidR="00777512" w:rsidRPr="00A36C15">
        <w:rPr>
          <w:rFonts w:ascii="Times New Roman" w:hAnsi="Times New Roman"/>
          <w:sz w:val="24"/>
          <w:szCs w:val="24"/>
        </w:rPr>
        <w:t>market</w:t>
      </w:r>
      <w:proofErr w:type="spellEnd"/>
      <w:r w:rsidR="00777512" w:rsidRPr="00A36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7512" w:rsidRPr="00A36C15">
        <w:rPr>
          <w:rFonts w:ascii="Times New Roman" w:hAnsi="Times New Roman"/>
          <w:sz w:val="24"/>
          <w:szCs w:val="24"/>
        </w:rPr>
        <w:t>reforms</w:t>
      </w:r>
      <w:proofErr w:type="spellEnd"/>
      <w:r w:rsidR="00777512" w:rsidRPr="00A36C15">
        <w:rPr>
          <w:rFonts w:ascii="Times New Roman" w:hAnsi="Times New Roman"/>
          <w:sz w:val="24"/>
          <w:szCs w:val="24"/>
        </w:rPr>
        <w:t xml:space="preserve"> in Germany</w:t>
      </w:r>
      <w:r w:rsidRPr="00A36C15">
        <w:rPr>
          <w:rFonts w:ascii="Times New Roman" w:hAnsi="Times New Roman"/>
          <w:sz w:val="24"/>
          <w:szCs w:val="24"/>
        </w:rPr>
        <w:t>.</w:t>
      </w:r>
    </w:p>
    <w:p w14:paraId="11DD3DD8" w14:textId="06134FAE" w:rsidR="00472600" w:rsidRDefault="00085293" w:rsidP="0012193D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65948" w:rsidRPr="00A36C15">
        <w:rPr>
          <w:rFonts w:ascii="Times New Roman" w:hAnsi="Times New Roman"/>
          <w:bCs/>
          <w:sz w:val="24"/>
          <w:szCs w:val="24"/>
        </w:rPr>
        <w:t xml:space="preserve">Malo </w:t>
      </w:r>
      <w:proofErr w:type="spellStart"/>
      <w:r w:rsidR="00A65948" w:rsidRPr="00A36C15">
        <w:rPr>
          <w:rFonts w:ascii="Times New Roman" w:hAnsi="Times New Roman"/>
          <w:bCs/>
          <w:sz w:val="24"/>
          <w:szCs w:val="24"/>
        </w:rPr>
        <w:t>Mofakhami</w:t>
      </w:r>
      <w:proofErr w:type="spellEnd"/>
      <w:r w:rsidR="00A65948" w:rsidRPr="00A36C15">
        <w:rPr>
          <w:rFonts w:ascii="Times New Roman" w:hAnsi="Times New Roman"/>
          <w:bCs/>
          <w:sz w:val="24"/>
          <w:szCs w:val="24"/>
        </w:rPr>
        <w:t>,</w:t>
      </w:r>
      <w:r w:rsidR="00A65948" w:rsidRPr="00A36C15">
        <w:rPr>
          <w:rFonts w:ascii="Times New Roman" w:hAnsi="Times New Roman"/>
          <w:sz w:val="24"/>
          <w:szCs w:val="24"/>
        </w:rPr>
        <w:t xml:space="preserve"> </w:t>
      </w:r>
      <w:r w:rsidR="0012193D">
        <w:rPr>
          <w:rFonts w:ascii="Times New Roman" w:hAnsi="Times New Roman"/>
          <w:sz w:val="24"/>
          <w:szCs w:val="24"/>
        </w:rPr>
        <w:t xml:space="preserve">thèse </w:t>
      </w:r>
      <w:r w:rsidR="0021340E" w:rsidRPr="00A36C15">
        <w:rPr>
          <w:rFonts w:ascii="Times New Roman" w:hAnsi="Times New Roman"/>
          <w:sz w:val="24"/>
          <w:szCs w:val="24"/>
        </w:rPr>
        <w:t xml:space="preserve">soutenance 2019, </w:t>
      </w:r>
      <w:r w:rsidR="00A65948" w:rsidRPr="00A36C15">
        <w:rPr>
          <w:rFonts w:ascii="Times New Roman" w:hAnsi="Times New Roman"/>
          <w:sz w:val="24"/>
          <w:szCs w:val="24"/>
        </w:rPr>
        <w:t xml:space="preserve">Université Paris 1. </w:t>
      </w:r>
      <w:r w:rsidR="00472600" w:rsidRPr="00A36C15">
        <w:rPr>
          <w:rFonts w:ascii="Times New Roman" w:hAnsi="Times New Roman"/>
          <w:sz w:val="24"/>
          <w:szCs w:val="24"/>
        </w:rPr>
        <w:t xml:space="preserve">Sujet : </w:t>
      </w:r>
      <w:r w:rsidR="00777512" w:rsidRPr="00A36C15">
        <w:rPr>
          <w:rFonts w:ascii="Times New Roman" w:hAnsi="Times New Roman"/>
          <w:sz w:val="24"/>
          <w:szCs w:val="24"/>
        </w:rPr>
        <w:t xml:space="preserve">qualité de l’emploi et innovation. </w:t>
      </w:r>
    </w:p>
    <w:p w14:paraId="2D24C304" w14:textId="0EB3C898" w:rsidR="00AB5CD9" w:rsidRDefault="00AB5CD9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-Mathieu Narcy, </w:t>
      </w:r>
      <w:r w:rsidR="0012193D">
        <w:rPr>
          <w:rFonts w:ascii="Times New Roman" w:hAnsi="Times New Roman"/>
          <w:sz w:val="24"/>
          <w:szCs w:val="24"/>
        </w:rPr>
        <w:t xml:space="preserve">HDR </w:t>
      </w:r>
      <w:r>
        <w:rPr>
          <w:rFonts w:ascii="Times New Roman" w:hAnsi="Times New Roman"/>
          <w:sz w:val="24"/>
          <w:szCs w:val="24"/>
        </w:rPr>
        <w:t xml:space="preserve">soutenance 2020, Cnam. Sujet : </w:t>
      </w:r>
      <w:r w:rsidRPr="00AB5CD9">
        <w:rPr>
          <w:rFonts w:ascii="Times New Roman" w:hAnsi="Times New Roman"/>
          <w:sz w:val="24"/>
          <w:szCs w:val="24"/>
        </w:rPr>
        <w:t>Le non marchand : Un secteur pas comme les autres? Analyse de la motivation au travail, des incitations et des inégalités</w:t>
      </w:r>
    </w:p>
    <w:p w14:paraId="70E9945F" w14:textId="77777777" w:rsidR="00AB5CD9" w:rsidRPr="00A36C15" w:rsidRDefault="00AB5CD9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 w:firstLine="284"/>
        <w:jc w:val="both"/>
        <w:rPr>
          <w:rFonts w:ascii="Times New Roman" w:hAnsi="Times New Roman"/>
          <w:sz w:val="24"/>
          <w:szCs w:val="24"/>
        </w:rPr>
      </w:pPr>
    </w:p>
    <w:p w14:paraId="2154A553" w14:textId="4BBA0D46" w:rsidR="0019451C" w:rsidRDefault="0019451C" w:rsidP="00611F07">
      <w:pPr>
        <w:widowControl w:val="0"/>
        <w:autoSpaceDE w:val="0"/>
        <w:autoSpaceDN w:val="0"/>
        <w:adjustRightInd w:val="0"/>
        <w:spacing w:before="100" w:after="100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A36C15">
        <w:rPr>
          <w:rFonts w:ascii="Times New Roman" w:hAnsi="Times New Roman"/>
          <w:b/>
          <w:sz w:val="24"/>
          <w:szCs w:val="24"/>
        </w:rPr>
        <w:t>Participations à des jurys de thèse ou d’HDR</w:t>
      </w:r>
      <w:r w:rsidR="0021340E" w:rsidRPr="00A36C15">
        <w:rPr>
          <w:rFonts w:ascii="Times New Roman" w:hAnsi="Times New Roman"/>
          <w:b/>
          <w:sz w:val="24"/>
          <w:szCs w:val="24"/>
        </w:rPr>
        <w:t xml:space="preserve"> depuis 201</w:t>
      </w:r>
      <w:r w:rsidR="00AB5CD9">
        <w:rPr>
          <w:rFonts w:ascii="Times New Roman" w:hAnsi="Times New Roman"/>
          <w:b/>
          <w:sz w:val="24"/>
          <w:szCs w:val="24"/>
        </w:rPr>
        <w:t>7</w:t>
      </w:r>
    </w:p>
    <w:p w14:paraId="0D469DD9" w14:textId="0ADDF4FB" w:rsidR="0046592A" w:rsidRPr="00D91F84" w:rsidRDefault="00D91F84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D91F84">
        <w:rPr>
          <w:rFonts w:ascii="Times New Roman" w:hAnsi="Times New Roman"/>
          <w:sz w:val="24"/>
          <w:szCs w:val="24"/>
        </w:rPr>
        <w:t xml:space="preserve">- </w:t>
      </w:r>
      <w:r w:rsidR="0046592A" w:rsidRPr="00D91F84">
        <w:rPr>
          <w:rFonts w:ascii="Times New Roman" w:hAnsi="Times New Roman"/>
          <w:sz w:val="24"/>
          <w:szCs w:val="24"/>
        </w:rPr>
        <w:t>Membre du jury pour l’HDR de Carole Brunet, Les mobilités du travail : frontières des enjeux individuels et des politiques publiques, Université de Paris 8, 10 mai 2021.</w:t>
      </w:r>
    </w:p>
    <w:p w14:paraId="6D20B1F4" w14:textId="79B43555" w:rsidR="00AB5CD9" w:rsidRPr="00D91F84" w:rsidRDefault="00D91F84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D91F84">
        <w:rPr>
          <w:rFonts w:ascii="Times New Roman" w:hAnsi="Times New Roman"/>
          <w:sz w:val="24"/>
          <w:szCs w:val="24"/>
        </w:rPr>
        <w:t>-</w:t>
      </w:r>
      <w:r w:rsidR="00AB5CD9" w:rsidRPr="00D91F84">
        <w:rPr>
          <w:rFonts w:ascii="Times New Roman" w:hAnsi="Times New Roman"/>
          <w:sz w:val="24"/>
          <w:szCs w:val="24"/>
        </w:rPr>
        <w:t xml:space="preserve">Membre du jury et </w:t>
      </w:r>
      <w:proofErr w:type="spellStart"/>
      <w:r w:rsidR="00AB5CD9" w:rsidRPr="00D91F84">
        <w:rPr>
          <w:rFonts w:ascii="Times New Roman" w:hAnsi="Times New Roman"/>
          <w:sz w:val="24"/>
          <w:szCs w:val="24"/>
        </w:rPr>
        <w:t>rapporteure</w:t>
      </w:r>
      <w:proofErr w:type="spellEnd"/>
      <w:r w:rsidR="00AB5CD9" w:rsidRPr="00D91F84">
        <w:rPr>
          <w:rFonts w:ascii="Times New Roman" w:hAnsi="Times New Roman"/>
          <w:sz w:val="24"/>
          <w:szCs w:val="24"/>
        </w:rPr>
        <w:t xml:space="preserve"> pour l’HDR Thibault </w:t>
      </w:r>
      <w:proofErr w:type="spellStart"/>
      <w:r w:rsidR="00AB5CD9" w:rsidRPr="00D91F84">
        <w:rPr>
          <w:rFonts w:ascii="Times New Roman" w:hAnsi="Times New Roman"/>
          <w:sz w:val="24"/>
          <w:szCs w:val="24"/>
        </w:rPr>
        <w:t>Darcillon</w:t>
      </w:r>
      <w:proofErr w:type="spellEnd"/>
      <w:r w:rsidR="00AB5CD9" w:rsidRPr="00D91F84">
        <w:rPr>
          <w:rFonts w:ascii="Times New Roman" w:hAnsi="Times New Roman"/>
          <w:sz w:val="24"/>
          <w:szCs w:val="24"/>
        </w:rPr>
        <w:t xml:space="preserve">, </w:t>
      </w:r>
      <w:r w:rsidR="0046592A" w:rsidRPr="00D91F84">
        <w:rPr>
          <w:rFonts w:ascii="Times New Roman" w:hAnsi="Times New Roman"/>
          <w:sz w:val="24"/>
          <w:szCs w:val="24"/>
        </w:rPr>
        <w:t xml:space="preserve">Finances, emploi et inégalités : une approche d’économie politique, </w:t>
      </w:r>
      <w:r w:rsidR="00AB5CD9" w:rsidRPr="00D91F84">
        <w:rPr>
          <w:rFonts w:ascii="Times New Roman" w:hAnsi="Times New Roman"/>
          <w:sz w:val="24"/>
          <w:szCs w:val="24"/>
        </w:rPr>
        <w:t>Université de Paris, 10 mai 2021.</w:t>
      </w:r>
    </w:p>
    <w:p w14:paraId="47571F31" w14:textId="116EF432" w:rsidR="0019451C" w:rsidRPr="00D91F84" w:rsidRDefault="00D91F84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D91F84">
        <w:rPr>
          <w:rFonts w:ascii="Times New Roman" w:hAnsi="Times New Roman"/>
          <w:sz w:val="24"/>
          <w:szCs w:val="24"/>
        </w:rPr>
        <w:t>-</w:t>
      </w:r>
      <w:r w:rsidR="0019451C" w:rsidRPr="00D91F84">
        <w:rPr>
          <w:rFonts w:ascii="Times New Roman" w:hAnsi="Times New Roman"/>
          <w:sz w:val="24"/>
          <w:szCs w:val="24"/>
        </w:rPr>
        <w:t xml:space="preserve">Présidente du jury de thèse de V. Escudero, Conception et mise en œuvre de mesures d’activation : quelle efficacité et pour </w:t>
      </w:r>
      <w:r w:rsidR="00E44A79" w:rsidRPr="00D91F84">
        <w:rPr>
          <w:rFonts w:ascii="Times New Roman" w:hAnsi="Times New Roman"/>
          <w:sz w:val="24"/>
          <w:szCs w:val="24"/>
        </w:rPr>
        <w:t>qui,</w:t>
      </w:r>
      <w:r w:rsidR="0019451C" w:rsidRPr="00D91F84">
        <w:rPr>
          <w:rFonts w:ascii="Times New Roman" w:hAnsi="Times New Roman"/>
          <w:sz w:val="24"/>
          <w:szCs w:val="24"/>
        </w:rPr>
        <w:t xml:space="preserve"> PSE EHESS, 16 novembre 2018</w:t>
      </w:r>
    </w:p>
    <w:p w14:paraId="6955EEDE" w14:textId="689ACE72" w:rsidR="0019451C" w:rsidRPr="00D91F84" w:rsidRDefault="00D91F84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D91F84">
        <w:rPr>
          <w:rFonts w:ascii="Times New Roman" w:hAnsi="Times New Roman"/>
          <w:sz w:val="24"/>
          <w:szCs w:val="24"/>
        </w:rPr>
        <w:t>-</w:t>
      </w:r>
      <w:r w:rsidR="0019451C" w:rsidRPr="00D91F84">
        <w:rPr>
          <w:rFonts w:ascii="Times New Roman" w:hAnsi="Times New Roman"/>
          <w:sz w:val="24"/>
          <w:szCs w:val="24"/>
        </w:rPr>
        <w:t xml:space="preserve">Membre du jury et </w:t>
      </w:r>
      <w:proofErr w:type="spellStart"/>
      <w:r w:rsidR="0019451C" w:rsidRPr="00D91F84">
        <w:rPr>
          <w:rFonts w:ascii="Times New Roman" w:hAnsi="Times New Roman"/>
          <w:sz w:val="24"/>
          <w:szCs w:val="24"/>
        </w:rPr>
        <w:t>rapporteure</w:t>
      </w:r>
      <w:proofErr w:type="spellEnd"/>
      <w:r w:rsidR="0019451C" w:rsidRPr="00D91F84">
        <w:rPr>
          <w:rFonts w:ascii="Times New Roman" w:hAnsi="Times New Roman"/>
          <w:sz w:val="24"/>
          <w:szCs w:val="24"/>
        </w:rPr>
        <w:t xml:space="preserve"> pour la thèse de B. Ménard, Parcours des étudiants de l’université : les files d’attente pour l’éducation et l’emploi à l’aune de Sen et Bourdieu, Université de Toulouse, 5 décembre 2017</w:t>
      </w:r>
    </w:p>
    <w:p w14:paraId="0AF54BEA" w14:textId="15EED2AB" w:rsidR="0019451C" w:rsidRPr="00D91F84" w:rsidRDefault="00D91F84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D91F84">
        <w:rPr>
          <w:rFonts w:ascii="Times New Roman" w:hAnsi="Times New Roman"/>
          <w:sz w:val="24"/>
          <w:szCs w:val="24"/>
        </w:rPr>
        <w:t>-</w:t>
      </w:r>
      <w:r w:rsidR="0019451C" w:rsidRPr="00D91F84">
        <w:rPr>
          <w:rFonts w:ascii="Times New Roman" w:hAnsi="Times New Roman"/>
          <w:sz w:val="24"/>
          <w:szCs w:val="24"/>
        </w:rPr>
        <w:t xml:space="preserve">Membre du jury pour l’HDR de </w:t>
      </w:r>
      <w:r w:rsidR="00AF31F5" w:rsidRPr="00D91F84">
        <w:rPr>
          <w:rFonts w:ascii="Times New Roman" w:hAnsi="Times New Roman"/>
          <w:sz w:val="24"/>
          <w:szCs w:val="24"/>
        </w:rPr>
        <w:t xml:space="preserve">Mathilde </w:t>
      </w:r>
      <w:proofErr w:type="spellStart"/>
      <w:r w:rsidR="00AF31F5" w:rsidRPr="00D91F84">
        <w:rPr>
          <w:rFonts w:ascii="Times New Roman" w:hAnsi="Times New Roman"/>
          <w:sz w:val="24"/>
          <w:szCs w:val="24"/>
        </w:rPr>
        <w:t>Guergoat</w:t>
      </w:r>
      <w:proofErr w:type="spellEnd"/>
      <w:r w:rsidR="00AF31F5" w:rsidRPr="00D91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31F5" w:rsidRPr="00D91F84">
        <w:rPr>
          <w:rFonts w:ascii="Times New Roman" w:hAnsi="Times New Roman"/>
          <w:sz w:val="24"/>
          <w:szCs w:val="24"/>
        </w:rPr>
        <w:t>Larivière</w:t>
      </w:r>
      <w:proofErr w:type="spellEnd"/>
      <w:r w:rsidR="0019451C" w:rsidRPr="00D91F84">
        <w:rPr>
          <w:rFonts w:ascii="Times New Roman" w:hAnsi="Times New Roman"/>
          <w:sz w:val="24"/>
          <w:szCs w:val="24"/>
        </w:rPr>
        <w:t xml:space="preserve">, </w:t>
      </w:r>
      <w:r w:rsidR="00AF31F5" w:rsidRPr="00D91F84">
        <w:rPr>
          <w:rFonts w:ascii="Times New Roman" w:hAnsi="Times New Roman"/>
          <w:sz w:val="24"/>
          <w:szCs w:val="24"/>
        </w:rPr>
        <w:t xml:space="preserve">Emploi et qualité de l’emploi en </w:t>
      </w:r>
      <w:r w:rsidR="0021340E" w:rsidRPr="00D91F84">
        <w:rPr>
          <w:rFonts w:ascii="Times New Roman" w:hAnsi="Times New Roman"/>
          <w:sz w:val="24"/>
          <w:szCs w:val="24"/>
        </w:rPr>
        <w:t>E</w:t>
      </w:r>
      <w:r w:rsidR="00AF31F5" w:rsidRPr="00D91F84">
        <w:rPr>
          <w:rFonts w:ascii="Times New Roman" w:hAnsi="Times New Roman"/>
          <w:sz w:val="24"/>
          <w:szCs w:val="24"/>
        </w:rPr>
        <w:t>urope: mesures, inégalités et tendances</w:t>
      </w:r>
      <w:r w:rsidR="0019451C" w:rsidRPr="00D91F84">
        <w:rPr>
          <w:rFonts w:ascii="Times New Roman" w:hAnsi="Times New Roman"/>
          <w:sz w:val="24"/>
          <w:szCs w:val="24"/>
        </w:rPr>
        <w:t xml:space="preserve">, </w:t>
      </w:r>
      <w:r w:rsidR="00AF31F5" w:rsidRPr="00D91F84">
        <w:rPr>
          <w:rFonts w:ascii="Times New Roman" w:hAnsi="Times New Roman"/>
          <w:sz w:val="24"/>
          <w:szCs w:val="24"/>
        </w:rPr>
        <w:t>Cnam</w:t>
      </w:r>
      <w:r w:rsidR="0019451C" w:rsidRPr="00D91F84">
        <w:rPr>
          <w:rFonts w:ascii="Times New Roman" w:hAnsi="Times New Roman"/>
          <w:sz w:val="24"/>
          <w:szCs w:val="24"/>
        </w:rPr>
        <w:t xml:space="preserve">, </w:t>
      </w:r>
      <w:r w:rsidR="00AF31F5" w:rsidRPr="00D91F84">
        <w:rPr>
          <w:rFonts w:ascii="Times New Roman" w:hAnsi="Times New Roman"/>
          <w:sz w:val="24"/>
          <w:szCs w:val="24"/>
        </w:rPr>
        <w:t>30 novembre 2018</w:t>
      </w:r>
    </w:p>
    <w:p w14:paraId="38C25227" w14:textId="0614A924" w:rsidR="0019451C" w:rsidRPr="00D91F84" w:rsidRDefault="00D91F84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D91F84">
        <w:rPr>
          <w:rFonts w:ascii="Times New Roman" w:hAnsi="Times New Roman"/>
          <w:sz w:val="24"/>
          <w:szCs w:val="24"/>
        </w:rPr>
        <w:t>-</w:t>
      </w:r>
      <w:r w:rsidR="0019451C" w:rsidRPr="00D91F84">
        <w:rPr>
          <w:rFonts w:ascii="Times New Roman" w:hAnsi="Times New Roman"/>
          <w:sz w:val="24"/>
          <w:szCs w:val="24"/>
        </w:rPr>
        <w:t xml:space="preserve">Membre du jury et </w:t>
      </w:r>
      <w:proofErr w:type="spellStart"/>
      <w:r w:rsidR="0019451C" w:rsidRPr="00D91F84">
        <w:rPr>
          <w:rFonts w:ascii="Times New Roman" w:hAnsi="Times New Roman"/>
          <w:sz w:val="24"/>
          <w:szCs w:val="24"/>
        </w:rPr>
        <w:t>rapporteure</w:t>
      </w:r>
      <w:proofErr w:type="spellEnd"/>
      <w:r w:rsidR="0019451C" w:rsidRPr="00D91F84">
        <w:rPr>
          <w:rFonts w:ascii="Times New Roman" w:hAnsi="Times New Roman"/>
          <w:sz w:val="24"/>
          <w:szCs w:val="24"/>
        </w:rPr>
        <w:t xml:space="preserve"> pour l’HDR de G. </w:t>
      </w:r>
      <w:proofErr w:type="spellStart"/>
      <w:r w:rsidR="0019451C" w:rsidRPr="00D91F84">
        <w:rPr>
          <w:rFonts w:ascii="Times New Roman" w:hAnsi="Times New Roman"/>
          <w:sz w:val="24"/>
          <w:szCs w:val="24"/>
        </w:rPr>
        <w:t>Rieucau</w:t>
      </w:r>
      <w:proofErr w:type="spellEnd"/>
      <w:r w:rsidR="0019451C" w:rsidRPr="00D91F84">
        <w:rPr>
          <w:rFonts w:ascii="Times New Roman" w:hAnsi="Times New Roman"/>
          <w:sz w:val="24"/>
          <w:szCs w:val="24"/>
        </w:rPr>
        <w:t>, Canaux d’information et recherche d’emploi : une approche institutionnaliste, Université Paris 8, 4 décembre 2017</w:t>
      </w:r>
    </w:p>
    <w:p w14:paraId="6B958BF5" w14:textId="2D1144FC" w:rsidR="00884930" w:rsidRPr="00A36C15" w:rsidRDefault="00433CB5" w:rsidP="00611F07">
      <w:pPr>
        <w:spacing w:after="0"/>
        <w:ind w:left="425" w:right="425"/>
        <w:rPr>
          <w:rFonts w:ascii="Times New Roman" w:hAnsi="Times New Roman"/>
          <w:sz w:val="24"/>
          <w:szCs w:val="24"/>
        </w:rPr>
      </w:pPr>
    </w:p>
    <w:p w14:paraId="0A903A29" w14:textId="22232A31" w:rsidR="0012193D" w:rsidRDefault="001219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164B67" w14:textId="77777777" w:rsidR="00A36C15" w:rsidRPr="00A36C15" w:rsidRDefault="00A36C15" w:rsidP="00611F07">
      <w:pPr>
        <w:ind w:left="425" w:right="425"/>
        <w:rPr>
          <w:rFonts w:ascii="Times New Roman" w:hAnsi="Times New Roman"/>
          <w:sz w:val="24"/>
          <w:szCs w:val="24"/>
        </w:rPr>
      </w:pPr>
    </w:p>
    <w:p w14:paraId="7000C921" w14:textId="5F7E8026" w:rsidR="00A36C15" w:rsidRPr="00A36C15" w:rsidRDefault="00A36C15" w:rsidP="00611F07">
      <w:pPr>
        <w:pBdr>
          <w:top w:val="single" w:sz="4" w:space="1" w:color="auto"/>
        </w:pBdr>
        <w:spacing w:afterLines="20" w:after="48"/>
        <w:ind w:left="425"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36C15">
        <w:rPr>
          <w:rFonts w:ascii="Times New Roman" w:hAnsi="Times New Roman"/>
          <w:b/>
          <w:sz w:val="24"/>
          <w:szCs w:val="24"/>
        </w:rPr>
        <w:t xml:space="preserve">Publications récentes </w:t>
      </w:r>
    </w:p>
    <w:p w14:paraId="541476B0" w14:textId="53945151" w:rsid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6686">
        <w:rPr>
          <w:rFonts w:ascii="Times New Roman" w:hAnsi="Times New Roman"/>
          <w:b/>
          <w:bCs/>
          <w:color w:val="000000"/>
          <w:sz w:val="24"/>
          <w:szCs w:val="24"/>
        </w:rPr>
        <w:t>Articles dans des revues à comité de lecture</w:t>
      </w:r>
    </w:p>
    <w:p w14:paraId="3F780492" w14:textId="2D7D835B" w:rsidR="00D91F84" w:rsidRDefault="00D91F84" w:rsidP="00611F07">
      <w:pPr>
        <w:pStyle w:val="Corpsdetexte"/>
        <w:spacing w:afterLines="20" w:after="48"/>
        <w:ind w:left="425" w:right="425"/>
        <w:jc w:val="both"/>
      </w:pPr>
      <w:r w:rsidRPr="006B6686">
        <w:t xml:space="preserve">- </w:t>
      </w:r>
      <w:proofErr w:type="spellStart"/>
      <w:r w:rsidRPr="006B6686">
        <w:rPr>
          <w:smallCaps/>
        </w:rPr>
        <w:t>Duhautois</w:t>
      </w:r>
      <w:proofErr w:type="spellEnd"/>
      <w:r w:rsidRPr="006B6686">
        <w:rPr>
          <w:smallCaps/>
        </w:rPr>
        <w:t xml:space="preserve"> R., </w:t>
      </w:r>
      <w:proofErr w:type="spellStart"/>
      <w:r w:rsidRPr="006B6686">
        <w:rPr>
          <w:smallCaps/>
        </w:rPr>
        <w:t>Erhel</w:t>
      </w:r>
      <w:proofErr w:type="spellEnd"/>
      <w:r w:rsidRPr="006B6686">
        <w:rPr>
          <w:smallCaps/>
        </w:rPr>
        <w:t xml:space="preserve"> C., </w:t>
      </w:r>
      <w:proofErr w:type="spellStart"/>
      <w:r w:rsidRPr="006B6686">
        <w:rPr>
          <w:smallCaps/>
        </w:rPr>
        <w:t>Guergoat</w:t>
      </w:r>
      <w:proofErr w:type="spellEnd"/>
      <w:r w:rsidRPr="006B6686">
        <w:rPr>
          <w:smallCaps/>
        </w:rPr>
        <w:t>-Lariviere M.</w:t>
      </w:r>
      <w:r w:rsidRPr="006B6686">
        <w:t xml:space="preserve">, </w:t>
      </w:r>
      <w:proofErr w:type="spellStart"/>
      <w:r w:rsidRPr="006B6686">
        <w:rPr>
          <w:smallCaps/>
        </w:rPr>
        <w:t>Mofakhami</w:t>
      </w:r>
      <w:proofErr w:type="spellEnd"/>
      <w:r w:rsidRPr="006B6686">
        <w:rPr>
          <w:smallCaps/>
        </w:rPr>
        <w:t xml:space="preserve"> M.</w:t>
      </w:r>
      <w:r w:rsidRPr="006B6686">
        <w:t xml:space="preserve"> (202</w:t>
      </w:r>
      <w:r>
        <w:t>2</w:t>
      </w:r>
      <w:r w:rsidRPr="006B6686">
        <w:t xml:space="preserve">), « More and better jobs, but not for everyone: effects of innovations in </w:t>
      </w:r>
      <w:proofErr w:type="spellStart"/>
      <w:r w:rsidRPr="006B6686">
        <w:t>french</w:t>
      </w:r>
      <w:proofErr w:type="spellEnd"/>
      <w:r w:rsidRPr="006B6686">
        <w:t xml:space="preserve"> firms”, </w:t>
      </w:r>
      <w:r w:rsidRPr="006B6686">
        <w:rPr>
          <w:i/>
        </w:rPr>
        <w:t>ILR Review</w:t>
      </w:r>
      <w:r w:rsidRPr="006B6686">
        <w:t xml:space="preserve">, </w:t>
      </w:r>
      <w:r w:rsidR="008A682C" w:rsidRPr="008A682C">
        <w:t>Volume: 75 issue: 1, page(s): 90-116</w:t>
      </w:r>
      <w:r w:rsidR="008A682C">
        <w:t xml:space="preserve"> </w:t>
      </w:r>
    </w:p>
    <w:p w14:paraId="76E07E80" w14:textId="230CDC9C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6686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6B6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686">
        <w:rPr>
          <w:rFonts w:ascii="Times New Roman" w:hAnsi="Times New Roman"/>
          <w:smallCaps/>
          <w:sz w:val="24"/>
          <w:szCs w:val="24"/>
        </w:rPr>
        <w:t>Courtioux</w:t>
      </w:r>
      <w:proofErr w:type="spellEnd"/>
      <w:r w:rsidRPr="006B6686">
        <w:rPr>
          <w:rFonts w:ascii="Times New Roman" w:hAnsi="Times New Roman"/>
          <w:smallCaps/>
          <w:sz w:val="24"/>
          <w:szCs w:val="24"/>
        </w:rPr>
        <w:t xml:space="preserve"> P., </w:t>
      </w:r>
      <w:proofErr w:type="spellStart"/>
      <w:r w:rsidRPr="006B6686">
        <w:rPr>
          <w:rFonts w:ascii="Times New Roman" w:hAnsi="Times New Roman"/>
          <w:smallCaps/>
          <w:sz w:val="24"/>
          <w:szCs w:val="24"/>
        </w:rPr>
        <w:t>Erhel</w:t>
      </w:r>
      <w:proofErr w:type="spellEnd"/>
      <w:r w:rsidRPr="006B6686">
        <w:rPr>
          <w:rFonts w:ascii="Times New Roman" w:hAnsi="Times New Roman"/>
          <w:smallCaps/>
          <w:sz w:val="24"/>
          <w:szCs w:val="24"/>
        </w:rPr>
        <w:t xml:space="preserve"> C.</w:t>
      </w:r>
      <w:r w:rsidRPr="006B6686">
        <w:rPr>
          <w:rFonts w:ascii="Times New Roman" w:hAnsi="Times New Roman"/>
          <w:sz w:val="24"/>
          <w:szCs w:val="24"/>
        </w:rPr>
        <w:t xml:space="preserve">, </w:t>
      </w:r>
      <w:r w:rsidRPr="006B6686">
        <w:rPr>
          <w:rFonts w:ascii="Times New Roman" w:hAnsi="Times New Roman"/>
          <w:smallCaps/>
          <w:sz w:val="24"/>
          <w:szCs w:val="24"/>
        </w:rPr>
        <w:t>Vaughan-Whitehead D.</w:t>
      </w:r>
      <w:r w:rsidRPr="006B6686">
        <w:rPr>
          <w:rFonts w:ascii="Times New Roman" w:hAnsi="Times New Roman"/>
          <w:sz w:val="24"/>
          <w:szCs w:val="24"/>
        </w:rPr>
        <w:t xml:space="preserve"> (2021), 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 xml:space="preserve">« Les classes moyennes en Europe au sortir de la crise de 2008 », </w:t>
      </w:r>
      <w:r w:rsidRPr="006B6686">
        <w:rPr>
          <w:rFonts w:ascii="Times New Roman" w:hAnsi="Times New Roman"/>
          <w:bCs/>
          <w:i/>
          <w:color w:val="000000"/>
          <w:sz w:val="24"/>
          <w:szCs w:val="24"/>
        </w:rPr>
        <w:t>Socio-économie du travail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>, n° 7, 2020 – 1, p. 15-52</w:t>
      </w:r>
    </w:p>
    <w:p w14:paraId="0C7357B8" w14:textId="77777777" w:rsidR="008A682C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6686">
        <w:rPr>
          <w:rFonts w:ascii="Times New Roman" w:hAnsi="Times New Roman"/>
          <w:bCs/>
          <w:color w:val="000000"/>
          <w:sz w:val="24"/>
          <w:szCs w:val="24"/>
        </w:rPr>
        <w:t>-</w:t>
      </w:r>
      <w:proofErr w:type="spellStart"/>
      <w:r w:rsidRPr="006B6686">
        <w:rPr>
          <w:rFonts w:ascii="Times New Roman" w:hAnsi="Times New Roman"/>
          <w:bCs/>
          <w:smallCaps/>
          <w:color w:val="000000"/>
          <w:sz w:val="24"/>
          <w:szCs w:val="24"/>
        </w:rPr>
        <w:t>Erhel</w:t>
      </w:r>
      <w:proofErr w:type="spellEnd"/>
      <w:r w:rsidRPr="006B6686">
        <w:rPr>
          <w:rFonts w:ascii="Times New Roman" w:hAnsi="Times New Roman"/>
          <w:bCs/>
          <w:smallCaps/>
          <w:color w:val="000000"/>
          <w:sz w:val="24"/>
          <w:szCs w:val="24"/>
        </w:rPr>
        <w:t xml:space="preserve"> C.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 xml:space="preserve"> (2020), « Genre et inégalités de trajectoires sur le marché du travail », </w:t>
      </w:r>
      <w:r w:rsidRPr="006B6686">
        <w:rPr>
          <w:rFonts w:ascii="Times New Roman" w:hAnsi="Times New Roman"/>
          <w:bCs/>
          <w:i/>
          <w:color w:val="000000"/>
          <w:sz w:val="24"/>
          <w:szCs w:val="24"/>
        </w:rPr>
        <w:t>Informations sociales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 xml:space="preserve"> N°201, pp 26-34</w:t>
      </w:r>
    </w:p>
    <w:p w14:paraId="2D6C7173" w14:textId="28B03F26" w:rsidR="006B6686" w:rsidRPr="006B6686" w:rsidRDefault="006B6686" w:rsidP="00611F07">
      <w:pPr>
        <w:spacing w:afterLines="20" w:after="48"/>
        <w:ind w:left="425" w:right="425"/>
        <w:jc w:val="both"/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</w:pP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-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Amossé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T.,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Ducoudré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B.,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Erhel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C.,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Mias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A., Ollivier C., Peugny C., Pitti L.,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Rieucau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G.,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Simonnet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V.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(2019), « Passer en revue quarante ans de Travail et Emploi », </w:t>
      </w:r>
      <w:r w:rsidRPr="006B6686">
        <w:rPr>
          <w:rStyle w:val="Lienhypertexte"/>
          <w:rFonts w:ascii="Times New Roman" w:hAnsi="Times New Roman"/>
          <w:i/>
          <w:color w:val="auto"/>
          <w:sz w:val="24"/>
          <w:szCs w:val="24"/>
          <w:u w:val="none"/>
        </w:rPr>
        <w:t>Travail et Emploi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>, n°158.</w:t>
      </w:r>
    </w:p>
    <w:p w14:paraId="3FA66EC7" w14:textId="77777777" w:rsidR="008A682C" w:rsidRDefault="006B6686" w:rsidP="00611F07">
      <w:pPr>
        <w:spacing w:afterLines="20" w:after="48"/>
        <w:ind w:left="425" w:right="425"/>
        <w:jc w:val="both"/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</w:pP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-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Amossé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T.,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Askenazy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P., Chevalier M.,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Erhel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C., Petit H. et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Rebérioux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 xml:space="preserve"> A.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(2019), « Relations sociales et ajustements à la crise: une analyse </w:t>
      </w:r>
      <w:proofErr w:type="spellStart"/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>microstatistique</w:t>
      </w:r>
      <w:proofErr w:type="spellEnd"/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comparative franco-britannique », </w:t>
      </w:r>
      <w:r w:rsidRPr="006B6686">
        <w:rPr>
          <w:rStyle w:val="Lienhypertexte"/>
          <w:rFonts w:ascii="Times New Roman" w:hAnsi="Times New Roman"/>
          <w:i/>
          <w:color w:val="auto"/>
          <w:sz w:val="24"/>
          <w:szCs w:val="24"/>
          <w:u w:val="none"/>
        </w:rPr>
        <w:t>Revue internationale du Travail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>, vol. 158, no 3</w:t>
      </w:r>
      <w:r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5" w:history="1">
        <w:r w:rsidRPr="006B6686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https://onlinelibrary.wiley.com/doi/10.1111/ilrf.12092</w:t>
        </w:r>
      </w:hyperlink>
    </w:p>
    <w:p w14:paraId="7B48942B" w14:textId="4B16AAE2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- </w:t>
      </w:r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  <w:lang w:val="en-US"/>
        </w:rPr>
        <w:t xml:space="preserve">Bryson A.,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  <w:lang w:val="en-US"/>
        </w:rPr>
        <w:t>Erhel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  <w:lang w:val="en-US"/>
        </w:rPr>
        <w:t xml:space="preserve"> C., </w:t>
      </w:r>
      <w:proofErr w:type="spellStart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  <w:lang w:val="en-US"/>
        </w:rPr>
        <w:t>Salibekyan</w:t>
      </w:r>
      <w:proofErr w:type="spellEnd"/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  <w:lang w:val="en-US"/>
        </w:rPr>
        <w:t xml:space="preserve"> Z.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(2019), “Perceptions of non-pecuniary job quality using linked employer–employee data”, </w:t>
      </w:r>
      <w:r w:rsidRPr="006B6686">
        <w:rPr>
          <w:rStyle w:val="Lienhypertexte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European Journal of Industrial Relations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, pp. </w:t>
      </w:r>
      <w:r w:rsidRPr="006B6686">
        <w:rPr>
          <w:rStyle w:val="Lienhypertexte"/>
          <w:rFonts w:ascii="Tahoma" w:hAnsi="Tahoma" w:cs="Tahoma"/>
          <w:color w:val="auto"/>
          <w:sz w:val="24"/>
          <w:szCs w:val="24"/>
          <w:u w:val="none"/>
          <w:lang w:val="en-US"/>
        </w:rPr>
        <w:t>﻿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>1–17, https://doi.org/10.1177/0959680119884753</w:t>
      </w:r>
    </w:p>
    <w:p w14:paraId="2A693513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sz w:val="24"/>
          <w:szCs w:val="24"/>
          <w:lang w:val="en-US"/>
        </w:rPr>
      </w:pPr>
      <w:r w:rsidRPr="006B6686">
        <w:rPr>
          <w:smallCaps/>
          <w:sz w:val="24"/>
          <w:szCs w:val="24"/>
          <w:lang w:val="en-US"/>
        </w:rPr>
        <w:t>-</w:t>
      </w:r>
      <w:proofErr w:type="spellStart"/>
      <w:r w:rsidRPr="006B6686">
        <w:rPr>
          <w:smallCaps/>
          <w:sz w:val="24"/>
          <w:szCs w:val="24"/>
          <w:lang w:val="en-US"/>
        </w:rPr>
        <w:t>Duhautois</w:t>
      </w:r>
      <w:proofErr w:type="spellEnd"/>
      <w:r w:rsidRPr="006B6686">
        <w:rPr>
          <w:smallCaps/>
          <w:sz w:val="24"/>
          <w:szCs w:val="24"/>
          <w:lang w:val="en-US"/>
        </w:rPr>
        <w:t xml:space="preserve"> R., </w:t>
      </w:r>
      <w:proofErr w:type="spellStart"/>
      <w:r w:rsidRPr="006B6686">
        <w:rPr>
          <w:smallCaps/>
          <w:sz w:val="24"/>
          <w:szCs w:val="24"/>
          <w:lang w:val="en-US"/>
        </w:rPr>
        <w:t>Erhel</w:t>
      </w:r>
      <w:proofErr w:type="spellEnd"/>
      <w:r w:rsidRPr="006B6686">
        <w:rPr>
          <w:smallCaps/>
          <w:sz w:val="24"/>
          <w:szCs w:val="24"/>
          <w:lang w:val="en-US"/>
        </w:rPr>
        <w:t xml:space="preserve"> C., </w:t>
      </w:r>
      <w:proofErr w:type="spellStart"/>
      <w:r w:rsidRPr="006B6686">
        <w:rPr>
          <w:smallCaps/>
          <w:sz w:val="24"/>
          <w:szCs w:val="24"/>
          <w:lang w:val="en-US"/>
        </w:rPr>
        <w:t>Guergoat</w:t>
      </w:r>
      <w:proofErr w:type="spellEnd"/>
      <w:r w:rsidRPr="006B6686">
        <w:rPr>
          <w:smallCaps/>
          <w:sz w:val="24"/>
          <w:szCs w:val="24"/>
          <w:lang w:val="en-US"/>
        </w:rPr>
        <w:t>-Lariviere M.</w:t>
      </w:r>
      <w:r w:rsidRPr="006B6686">
        <w:rPr>
          <w:sz w:val="24"/>
          <w:szCs w:val="24"/>
          <w:lang w:val="en-US"/>
        </w:rPr>
        <w:t xml:space="preserve"> (2018), “State dependence and </w:t>
      </w:r>
      <w:proofErr w:type="spellStart"/>
      <w:r w:rsidRPr="006B6686">
        <w:rPr>
          <w:sz w:val="24"/>
          <w:szCs w:val="24"/>
          <w:lang w:val="en-US"/>
        </w:rPr>
        <w:t>labour</w:t>
      </w:r>
      <w:proofErr w:type="spellEnd"/>
      <w:r w:rsidRPr="006B6686">
        <w:rPr>
          <w:sz w:val="24"/>
          <w:szCs w:val="24"/>
          <w:lang w:val="en-US"/>
        </w:rPr>
        <w:t xml:space="preserve"> market transitions in the EU”, </w:t>
      </w:r>
      <w:r w:rsidRPr="006B6686">
        <w:rPr>
          <w:i/>
          <w:sz w:val="24"/>
          <w:szCs w:val="24"/>
          <w:lang w:val="en-US"/>
        </w:rPr>
        <w:t xml:space="preserve">Annals of Economics and Statistics, </w:t>
      </w:r>
      <w:r w:rsidRPr="006B6686">
        <w:rPr>
          <w:sz w:val="24"/>
          <w:szCs w:val="24"/>
          <w:lang w:val="en-US"/>
        </w:rPr>
        <w:t xml:space="preserve">n°131, </w:t>
      </w:r>
      <w:hyperlink r:id="rId6" w:anchor="page_scan_tab_contents" w:history="1">
        <w:r w:rsidRPr="006B6686">
          <w:rPr>
            <w:rStyle w:val="Lienhypertexte"/>
            <w:sz w:val="24"/>
            <w:szCs w:val="24"/>
            <w:lang w:val="en-US"/>
          </w:rPr>
          <w:t>https://www.jstor.org/stable/10.15609/annaeconstat2009.131.0059?seq=1#page_scan_tab_contents</w:t>
        </w:r>
      </w:hyperlink>
    </w:p>
    <w:p w14:paraId="47DC5381" w14:textId="6EF4977D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6B6686">
        <w:rPr>
          <w:rFonts w:ascii="Times New Roman" w:hAnsi="Times New Roman"/>
          <w:smallCaps/>
          <w:sz w:val="24"/>
          <w:szCs w:val="24"/>
        </w:rPr>
        <w:t xml:space="preserve">- </w:t>
      </w:r>
      <w:proofErr w:type="spellStart"/>
      <w:r w:rsidRPr="006B6686">
        <w:rPr>
          <w:rFonts w:ascii="Times New Roman" w:hAnsi="Times New Roman"/>
          <w:smallCaps/>
          <w:sz w:val="24"/>
          <w:szCs w:val="24"/>
        </w:rPr>
        <w:t>Erhel</w:t>
      </w:r>
      <w:proofErr w:type="spellEnd"/>
      <w:r w:rsidRPr="006B6686">
        <w:rPr>
          <w:rFonts w:ascii="Times New Roman" w:hAnsi="Times New Roman"/>
          <w:smallCaps/>
          <w:sz w:val="24"/>
          <w:szCs w:val="24"/>
        </w:rPr>
        <w:t xml:space="preserve"> C., </w:t>
      </w:r>
      <w:proofErr w:type="spellStart"/>
      <w:r w:rsidRPr="006B6686">
        <w:rPr>
          <w:rFonts w:ascii="Times New Roman" w:hAnsi="Times New Roman"/>
          <w:smallCaps/>
          <w:sz w:val="24"/>
          <w:szCs w:val="24"/>
        </w:rPr>
        <w:t>Gautie</w:t>
      </w:r>
      <w:proofErr w:type="spellEnd"/>
      <w:r w:rsidRPr="006B6686">
        <w:rPr>
          <w:rFonts w:ascii="Times New Roman" w:hAnsi="Times New Roman"/>
          <w:smallCaps/>
          <w:sz w:val="24"/>
          <w:szCs w:val="24"/>
        </w:rPr>
        <w:t xml:space="preserve"> J.</w:t>
      </w:r>
      <w:r w:rsidRPr="006B6686">
        <w:rPr>
          <w:rFonts w:ascii="Times New Roman" w:hAnsi="Times New Roman"/>
          <w:sz w:val="24"/>
          <w:szCs w:val="24"/>
        </w:rPr>
        <w:t xml:space="preserve"> (2018), « La Garantie Jeunes : une introduction », </w:t>
      </w:r>
      <w:r w:rsidRPr="006B6686">
        <w:rPr>
          <w:rFonts w:ascii="Times New Roman" w:hAnsi="Times New Roman"/>
          <w:i/>
          <w:sz w:val="24"/>
          <w:szCs w:val="24"/>
        </w:rPr>
        <w:t>Travail et Emploi</w:t>
      </w:r>
      <w:r w:rsidRPr="006B6686">
        <w:rPr>
          <w:rFonts w:ascii="Times New Roman" w:hAnsi="Times New Roman"/>
          <w:sz w:val="24"/>
          <w:szCs w:val="24"/>
        </w:rPr>
        <w:t>, n°153.</w:t>
      </w:r>
    </w:p>
    <w:p w14:paraId="185835B1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</w:p>
    <w:p w14:paraId="0B107529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</w:p>
    <w:p w14:paraId="116B5FAB" w14:textId="769013B5" w:rsid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  <w:r w:rsidRPr="006B6686">
        <w:rPr>
          <w:b/>
          <w:bCs/>
          <w:sz w:val="24"/>
          <w:szCs w:val="24"/>
        </w:rPr>
        <w:t>Ouvrages</w:t>
      </w:r>
      <w:r w:rsidR="00EA5514">
        <w:rPr>
          <w:b/>
          <w:bCs/>
          <w:sz w:val="24"/>
          <w:szCs w:val="24"/>
        </w:rPr>
        <w:t>, chapitres d’ouvrages français</w:t>
      </w:r>
    </w:p>
    <w:p w14:paraId="1050FEDE" w14:textId="0E4E44B9" w:rsidR="00EA5514" w:rsidRDefault="00EA5514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</w:p>
    <w:p w14:paraId="5F41D852" w14:textId="266FE415" w:rsidR="006B6686" w:rsidRPr="00EA5514" w:rsidRDefault="008A682C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  <w:r>
        <w:rPr>
          <w:smallCaps/>
          <w:sz w:val="24"/>
          <w:szCs w:val="24"/>
        </w:rPr>
        <w:t>-</w:t>
      </w:r>
      <w:proofErr w:type="spellStart"/>
      <w:r w:rsidR="00EA5514" w:rsidRPr="00EA5514">
        <w:rPr>
          <w:smallCaps/>
          <w:sz w:val="24"/>
          <w:szCs w:val="24"/>
        </w:rPr>
        <w:t>Erhel</w:t>
      </w:r>
      <w:proofErr w:type="spellEnd"/>
      <w:r w:rsidR="00EA5514" w:rsidRPr="00EA5514">
        <w:rPr>
          <w:smallCaps/>
          <w:sz w:val="24"/>
          <w:szCs w:val="24"/>
        </w:rPr>
        <w:t xml:space="preserve"> C.</w:t>
      </w:r>
      <w:r w:rsidR="00EA5514" w:rsidRPr="00EA5514">
        <w:rPr>
          <w:sz w:val="24"/>
          <w:szCs w:val="24"/>
        </w:rPr>
        <w:t xml:space="preserve"> (2022), « Les conditions de travail et d’emploi par métiers au cœur de la crise sanitaire : l’exemple des travailleurs de la seconde ligne », in Cappelletti L., </w:t>
      </w:r>
      <w:proofErr w:type="spellStart"/>
      <w:r w:rsidR="00EA5514" w:rsidRPr="00EA5514">
        <w:rPr>
          <w:sz w:val="24"/>
          <w:szCs w:val="24"/>
        </w:rPr>
        <w:t>Heurtel</w:t>
      </w:r>
      <w:proofErr w:type="spellEnd"/>
      <w:r w:rsidR="00EA5514" w:rsidRPr="00EA5514">
        <w:rPr>
          <w:sz w:val="24"/>
          <w:szCs w:val="24"/>
        </w:rPr>
        <w:t xml:space="preserve"> P., Lefebvre S. (2022</w:t>
      </w:r>
      <w:proofErr w:type="gramStart"/>
      <w:r w:rsidR="00EA5514" w:rsidRPr="00EA5514">
        <w:rPr>
          <w:sz w:val="24"/>
          <w:szCs w:val="24"/>
        </w:rPr>
        <w:t xml:space="preserve">),  </w:t>
      </w:r>
      <w:r w:rsidR="00EA5514" w:rsidRPr="00EA5514">
        <w:rPr>
          <w:i/>
          <w:iCs/>
          <w:sz w:val="24"/>
          <w:szCs w:val="24"/>
        </w:rPr>
        <w:t>Crise</w:t>
      </w:r>
      <w:proofErr w:type="gramEnd"/>
      <w:r w:rsidR="00EA5514" w:rsidRPr="00EA5514">
        <w:rPr>
          <w:i/>
          <w:iCs/>
          <w:sz w:val="24"/>
          <w:szCs w:val="24"/>
        </w:rPr>
        <w:t xml:space="preserve"> de la connaissance et connaissance de la crise Les points de vue du Conservatoire National des Arts et Métiers</w:t>
      </w:r>
      <w:r w:rsidR="00EA5514">
        <w:rPr>
          <w:sz w:val="24"/>
          <w:szCs w:val="24"/>
        </w:rPr>
        <w:t xml:space="preserve">, éditions </w:t>
      </w:r>
      <w:r w:rsidR="00D774FC">
        <w:rPr>
          <w:sz w:val="24"/>
          <w:szCs w:val="24"/>
        </w:rPr>
        <w:t>EMS, pp 185-194.</w:t>
      </w:r>
    </w:p>
    <w:p w14:paraId="7C149A47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sz w:val="24"/>
          <w:szCs w:val="24"/>
        </w:rPr>
      </w:pPr>
      <w:r w:rsidRPr="006B6686">
        <w:rPr>
          <w:smallCaps/>
          <w:sz w:val="24"/>
          <w:szCs w:val="24"/>
        </w:rPr>
        <w:t xml:space="preserve">- </w:t>
      </w:r>
      <w:proofErr w:type="spellStart"/>
      <w:r w:rsidRPr="006B6686">
        <w:rPr>
          <w:smallCaps/>
          <w:sz w:val="24"/>
          <w:szCs w:val="24"/>
        </w:rPr>
        <w:t>Erhel</w:t>
      </w:r>
      <w:proofErr w:type="spellEnd"/>
      <w:r w:rsidRPr="006B6686">
        <w:rPr>
          <w:smallCaps/>
          <w:sz w:val="24"/>
          <w:szCs w:val="24"/>
        </w:rPr>
        <w:t xml:space="preserve"> C.</w:t>
      </w:r>
      <w:r w:rsidRPr="006B6686">
        <w:rPr>
          <w:sz w:val="24"/>
          <w:szCs w:val="24"/>
        </w:rPr>
        <w:t xml:space="preserve"> (2009, 2014, 2020), </w:t>
      </w:r>
      <w:r w:rsidRPr="006B6686">
        <w:rPr>
          <w:i/>
          <w:iCs/>
          <w:sz w:val="24"/>
          <w:szCs w:val="24"/>
        </w:rPr>
        <w:t>Les politiques de l’emploi</w:t>
      </w:r>
      <w:r w:rsidRPr="006B6686">
        <w:rPr>
          <w:sz w:val="24"/>
          <w:szCs w:val="24"/>
        </w:rPr>
        <w:t>, PUF, coll. QSJ, nouvelle édition en 2020).</w:t>
      </w:r>
    </w:p>
    <w:p w14:paraId="7A142940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 xml:space="preserve">-  </w:t>
      </w:r>
      <w:proofErr w:type="spellStart"/>
      <w:r w:rsidRPr="006B6686">
        <w:rPr>
          <w:smallCaps/>
          <w:lang w:val="fr-FR"/>
        </w:rPr>
        <w:t>Askenazy</w:t>
      </w:r>
      <w:proofErr w:type="spellEnd"/>
      <w:r w:rsidRPr="006B6686">
        <w:rPr>
          <w:smallCaps/>
          <w:lang w:val="fr-FR"/>
        </w:rPr>
        <w:t xml:space="preserve"> P.,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 (2017),</w:t>
      </w:r>
      <w:r w:rsidRPr="006B6686">
        <w:rPr>
          <w:lang w:val="fr-FR"/>
        </w:rPr>
        <w:t xml:space="preserve"> </w:t>
      </w:r>
      <w:r w:rsidRPr="006B6686">
        <w:rPr>
          <w:i/>
          <w:lang w:val="fr-FR"/>
        </w:rPr>
        <w:t>Qualité de l'emploi et productivité</w:t>
      </w:r>
      <w:r w:rsidRPr="006B6686">
        <w:rPr>
          <w:lang w:val="fr-FR"/>
        </w:rPr>
        <w:t>. Editions rue d'Ulm, 2017, prix AFSE du livre d’économie étudiant 2018.</w:t>
      </w:r>
    </w:p>
    <w:p w14:paraId="727F6A18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</w:p>
    <w:p w14:paraId="1D15FFA6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</w:p>
    <w:p w14:paraId="6FFD508E" w14:textId="77777777" w:rsidR="006B6686" w:rsidRPr="006B6686" w:rsidRDefault="006B6686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6B668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Chapitres d’ouvrages internationaux (avec référés)</w:t>
      </w:r>
    </w:p>
    <w:p w14:paraId="64083BD7" w14:textId="77777777" w:rsidR="006B6686" w:rsidRPr="006B6686" w:rsidRDefault="006B6686" w:rsidP="00611F07">
      <w:pPr>
        <w:spacing w:afterLines="20" w:after="48"/>
        <w:ind w:left="425" w:right="425"/>
        <w:rPr>
          <w:rFonts w:ascii="Times New Roman" w:hAnsi="Times New Roman"/>
          <w:sz w:val="24"/>
          <w:szCs w:val="24"/>
        </w:rPr>
      </w:pPr>
    </w:p>
    <w:p w14:paraId="4E551300" w14:textId="18567B26" w:rsidR="006B6686" w:rsidRPr="006B6686" w:rsidRDefault="006B6686" w:rsidP="00085293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6B6686">
        <w:rPr>
          <w:rFonts w:ascii="Times New Roman" w:hAnsi="Times New Roman"/>
          <w:sz w:val="24"/>
          <w:szCs w:val="24"/>
          <w:lang w:val="en-US"/>
        </w:rPr>
        <w:t>-</w:t>
      </w:r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</w:t>
      </w:r>
      <w:proofErr w:type="spellStart"/>
      <w:r w:rsidRPr="006B6686">
        <w:rPr>
          <w:rFonts w:ascii="Times New Roman" w:hAnsi="Times New Roman"/>
          <w:smallCaps/>
          <w:sz w:val="24"/>
          <w:szCs w:val="24"/>
          <w:lang w:val="en-US"/>
        </w:rPr>
        <w:t>Erhel</w:t>
      </w:r>
      <w:proofErr w:type="spellEnd"/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C.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 (2021), « Reforms and new challenges for work and employment in France: Social dialogue under pressure”, in Vaughan-Whitehead </w:t>
      </w:r>
      <w:r>
        <w:rPr>
          <w:rFonts w:ascii="Times New Roman" w:hAnsi="Times New Roman"/>
          <w:sz w:val="24"/>
          <w:szCs w:val="24"/>
          <w:lang w:val="en-US"/>
        </w:rPr>
        <w:t>D.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B6686">
        <w:rPr>
          <w:rFonts w:ascii="Times New Roman" w:hAnsi="Times New Roman"/>
          <w:sz w:val="24"/>
          <w:szCs w:val="24"/>
          <w:lang w:val="en-US"/>
        </w:rPr>
        <w:t>Ghellab</w:t>
      </w:r>
      <w:proofErr w:type="spellEnd"/>
      <w:r w:rsidRPr="006B6686">
        <w:rPr>
          <w:rFonts w:ascii="Times New Roman" w:hAnsi="Times New Roman"/>
          <w:sz w:val="24"/>
          <w:szCs w:val="24"/>
          <w:lang w:val="en-US"/>
        </w:rPr>
        <w:t xml:space="preserve"> Y.,  de Bustillo </w:t>
      </w:r>
      <w:proofErr w:type="spellStart"/>
      <w:r w:rsidRPr="006B6686">
        <w:rPr>
          <w:rFonts w:ascii="Times New Roman" w:hAnsi="Times New Roman"/>
          <w:sz w:val="24"/>
          <w:szCs w:val="24"/>
          <w:lang w:val="en-US"/>
        </w:rPr>
        <w:t>Llorente</w:t>
      </w:r>
      <w:proofErr w:type="spellEnd"/>
      <w:r w:rsidRPr="006B6686">
        <w:rPr>
          <w:rFonts w:ascii="Times New Roman" w:hAnsi="Times New Roman"/>
          <w:sz w:val="24"/>
          <w:szCs w:val="24"/>
          <w:lang w:val="en-US"/>
        </w:rPr>
        <w:t xml:space="preserve"> R. (2021), </w:t>
      </w:r>
      <w:r w:rsidRPr="006B6686">
        <w:rPr>
          <w:rFonts w:ascii="Times New Roman" w:hAnsi="Times New Roman"/>
          <w:i/>
          <w:sz w:val="24"/>
          <w:szCs w:val="24"/>
          <w:lang w:val="en-US"/>
        </w:rPr>
        <w:t xml:space="preserve">The New World of Work: Challenges and Opportunities for Social Partners and </w:t>
      </w:r>
      <w:proofErr w:type="spellStart"/>
      <w:r w:rsidRPr="006B6686">
        <w:rPr>
          <w:rFonts w:ascii="Times New Roman" w:hAnsi="Times New Roman"/>
          <w:i/>
          <w:sz w:val="24"/>
          <w:szCs w:val="24"/>
          <w:lang w:val="en-US"/>
        </w:rPr>
        <w:t>Labour</w:t>
      </w:r>
      <w:proofErr w:type="spellEnd"/>
      <w:r w:rsidRPr="006B6686">
        <w:rPr>
          <w:rFonts w:ascii="Times New Roman" w:hAnsi="Times New Roman"/>
          <w:i/>
          <w:sz w:val="24"/>
          <w:szCs w:val="24"/>
          <w:lang w:val="en-US"/>
        </w:rPr>
        <w:t xml:space="preserve"> Institutions</w:t>
      </w:r>
      <w:r w:rsidRPr="006B6686">
        <w:rPr>
          <w:rFonts w:ascii="Times New Roman" w:hAnsi="Times New Roman"/>
          <w:sz w:val="24"/>
          <w:szCs w:val="24"/>
          <w:lang w:val="en-US"/>
        </w:rPr>
        <w:t>, Edward Elgar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7" w:history="1">
        <w:r w:rsidRPr="006B6686">
          <w:rPr>
            <w:rStyle w:val="Lienhypertexte"/>
            <w:rFonts w:ascii="Times New Roman" w:hAnsi="Times New Roman"/>
            <w:sz w:val="24"/>
            <w:szCs w:val="24"/>
            <w:lang w:val="en-US"/>
          </w:rPr>
          <w:t>https://www.elgaronline.com/view/edcoll/9781800888043/9781800888043.xml</w:t>
        </w:r>
      </w:hyperlink>
    </w:p>
    <w:p w14:paraId="52F51462" w14:textId="77777777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6B6686">
        <w:rPr>
          <w:rFonts w:ascii="Times New Roman" w:hAnsi="Times New Roman"/>
          <w:smallCaps/>
          <w:sz w:val="24"/>
          <w:szCs w:val="24"/>
          <w:lang w:val="en-US"/>
        </w:rPr>
        <w:t>-</w:t>
      </w:r>
      <w:proofErr w:type="spellStart"/>
      <w:r w:rsidRPr="006B6686">
        <w:rPr>
          <w:rFonts w:ascii="Times New Roman" w:hAnsi="Times New Roman"/>
          <w:smallCaps/>
          <w:sz w:val="24"/>
          <w:szCs w:val="24"/>
          <w:lang w:val="en-US"/>
        </w:rPr>
        <w:t>Courtioux</w:t>
      </w:r>
      <w:proofErr w:type="spellEnd"/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P., </w:t>
      </w:r>
      <w:proofErr w:type="spellStart"/>
      <w:r w:rsidRPr="006B6686">
        <w:rPr>
          <w:rFonts w:ascii="Times New Roman" w:hAnsi="Times New Roman"/>
          <w:smallCaps/>
          <w:sz w:val="24"/>
          <w:szCs w:val="24"/>
          <w:lang w:val="en-US"/>
        </w:rPr>
        <w:t>Erhel</w:t>
      </w:r>
      <w:proofErr w:type="spellEnd"/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C.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 (2019) "Is France converging or not? The role of industrial relations ", in Vaughan-Whitehead (ed.), </w:t>
      </w:r>
      <w:r w:rsidRPr="006B6686">
        <w:rPr>
          <w:rFonts w:ascii="Times New Roman" w:hAnsi="Times New Roman"/>
          <w:i/>
          <w:sz w:val="24"/>
          <w:szCs w:val="24"/>
          <w:lang w:val="en-US"/>
        </w:rPr>
        <w:t xml:space="preserve">Towards convergence in Europe. Institutions, </w:t>
      </w:r>
      <w:proofErr w:type="spellStart"/>
      <w:r w:rsidRPr="006B6686">
        <w:rPr>
          <w:rFonts w:ascii="Times New Roman" w:hAnsi="Times New Roman"/>
          <w:i/>
          <w:sz w:val="24"/>
          <w:szCs w:val="24"/>
          <w:lang w:val="en-US"/>
        </w:rPr>
        <w:t>labour</w:t>
      </w:r>
      <w:proofErr w:type="spellEnd"/>
      <w:r w:rsidRPr="006B6686">
        <w:rPr>
          <w:rFonts w:ascii="Times New Roman" w:hAnsi="Times New Roman"/>
          <w:i/>
          <w:sz w:val="24"/>
          <w:szCs w:val="24"/>
          <w:lang w:val="en-US"/>
        </w:rPr>
        <w:t xml:space="preserve"> and industrial relations</w:t>
      </w:r>
      <w:r w:rsidRPr="006B6686">
        <w:rPr>
          <w:rFonts w:ascii="Times New Roman" w:hAnsi="Times New Roman"/>
          <w:sz w:val="24"/>
          <w:szCs w:val="24"/>
          <w:lang w:val="en-US"/>
        </w:rPr>
        <w:t>, Edward Elgar, p.101-138.</w:t>
      </w:r>
    </w:p>
    <w:p w14:paraId="077A472D" w14:textId="77777777" w:rsidR="006B6686" w:rsidRPr="006B6686" w:rsidRDefault="006B6686" w:rsidP="00611F07">
      <w:pPr>
        <w:spacing w:afterLines="20" w:after="48"/>
        <w:ind w:left="425" w:right="425"/>
        <w:jc w:val="both"/>
        <w:rPr>
          <w:rStyle w:val="Lienhypertexte"/>
          <w:rFonts w:ascii="Times New Roman" w:hAnsi="Times New Roman"/>
          <w:sz w:val="24"/>
          <w:szCs w:val="24"/>
          <w:lang w:val="en-US"/>
        </w:rPr>
      </w:pPr>
      <w:r w:rsidRPr="006B6686">
        <w:rPr>
          <w:rFonts w:ascii="Times New Roman" w:hAnsi="Times New Roman"/>
          <w:smallCaps/>
          <w:sz w:val="24"/>
          <w:szCs w:val="24"/>
          <w:lang w:val="en-US"/>
        </w:rPr>
        <w:lastRenderedPageBreak/>
        <w:t>-</w:t>
      </w:r>
      <w:proofErr w:type="spellStart"/>
      <w:r w:rsidRPr="006B6686">
        <w:rPr>
          <w:rFonts w:ascii="Times New Roman" w:hAnsi="Times New Roman"/>
          <w:smallCaps/>
          <w:sz w:val="24"/>
          <w:szCs w:val="24"/>
          <w:lang w:val="en-US"/>
        </w:rPr>
        <w:t>Courtioux</w:t>
      </w:r>
      <w:proofErr w:type="spellEnd"/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P., </w:t>
      </w:r>
      <w:proofErr w:type="spellStart"/>
      <w:r w:rsidRPr="006B6686">
        <w:rPr>
          <w:rFonts w:ascii="Times New Roman" w:hAnsi="Times New Roman"/>
          <w:smallCaps/>
          <w:sz w:val="24"/>
          <w:szCs w:val="24"/>
          <w:lang w:val="en-US"/>
        </w:rPr>
        <w:t>Erhel</w:t>
      </w:r>
      <w:proofErr w:type="spellEnd"/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C.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 (2018), “Social Dialogue in France under Pressure: Can worker Security be achieved in a Context of Increasing Job Flexibility?”, in Vaughan-Whitehead D. (ed) (2018), </w:t>
      </w:r>
      <w:r w:rsidRPr="006B6686">
        <w:rPr>
          <w:rFonts w:ascii="Times New Roman" w:hAnsi="Times New Roman"/>
          <w:i/>
          <w:sz w:val="24"/>
          <w:szCs w:val="24"/>
          <w:lang w:val="en-US"/>
        </w:rPr>
        <w:t xml:space="preserve">Reducing Inequalities in Europe How Industrial Relations and </w:t>
      </w:r>
      <w:proofErr w:type="spellStart"/>
      <w:r w:rsidRPr="006B6686">
        <w:rPr>
          <w:rFonts w:ascii="Times New Roman" w:hAnsi="Times New Roman"/>
          <w:i/>
          <w:sz w:val="24"/>
          <w:szCs w:val="24"/>
          <w:lang w:val="en-US"/>
        </w:rPr>
        <w:t>Labour</w:t>
      </w:r>
      <w:proofErr w:type="spellEnd"/>
      <w:r w:rsidRPr="006B6686">
        <w:rPr>
          <w:rFonts w:ascii="Times New Roman" w:hAnsi="Times New Roman"/>
          <w:i/>
          <w:sz w:val="24"/>
          <w:szCs w:val="24"/>
          <w:lang w:val="en-US"/>
        </w:rPr>
        <w:t xml:space="preserve"> Policies Can Close the Gap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, Edward Elgar, </w:t>
      </w:r>
      <w:hyperlink r:id="rId8" w:tgtFrame="_blank" w:history="1">
        <w:r w:rsidRPr="006B6686">
          <w:rPr>
            <w:rStyle w:val="Lienhypertexte"/>
            <w:rFonts w:ascii="Times New Roman" w:hAnsi="Times New Roman"/>
            <w:sz w:val="24"/>
            <w:szCs w:val="24"/>
            <w:lang w:val="en-US"/>
          </w:rPr>
          <w:t>https://www.e-elgar.com/shop/reducing-inequalities-in-europe</w:t>
        </w:r>
      </w:hyperlink>
    </w:p>
    <w:p w14:paraId="735AF1B7" w14:textId="77777777" w:rsidR="006B6686" w:rsidRPr="006B6686" w:rsidRDefault="006B6686" w:rsidP="00611F07">
      <w:pPr>
        <w:pStyle w:val="Retraitcorpsdetexte"/>
        <w:tabs>
          <w:tab w:val="left" w:pos="1217"/>
        </w:tabs>
        <w:spacing w:afterLines="20" w:after="48" w:line="240" w:lineRule="auto"/>
        <w:ind w:left="425" w:right="425" w:firstLine="0"/>
        <w:jc w:val="both"/>
        <w:rPr>
          <w:sz w:val="24"/>
          <w:szCs w:val="24"/>
          <w:lang w:val="en-GB"/>
        </w:rPr>
      </w:pPr>
      <w:r w:rsidRPr="006B6686">
        <w:rPr>
          <w:smallCaps/>
          <w:sz w:val="24"/>
          <w:szCs w:val="24"/>
          <w:lang w:val="en-US"/>
        </w:rPr>
        <w:t>-</w:t>
      </w:r>
      <w:r w:rsidRPr="006B6686">
        <w:rPr>
          <w:smallCaps/>
          <w:sz w:val="24"/>
          <w:szCs w:val="24"/>
          <w:lang w:val="en-GB"/>
        </w:rPr>
        <w:t xml:space="preserve">Bryson A., </w:t>
      </w:r>
      <w:proofErr w:type="spellStart"/>
      <w:r w:rsidRPr="006B6686">
        <w:rPr>
          <w:smallCaps/>
          <w:sz w:val="24"/>
          <w:szCs w:val="24"/>
          <w:lang w:val="en-GB"/>
        </w:rPr>
        <w:t>Erhel</w:t>
      </w:r>
      <w:proofErr w:type="spellEnd"/>
      <w:r w:rsidRPr="006B6686">
        <w:rPr>
          <w:smallCaps/>
          <w:sz w:val="24"/>
          <w:szCs w:val="24"/>
          <w:lang w:val="en-GB"/>
        </w:rPr>
        <w:t xml:space="preserve"> C., </w:t>
      </w:r>
      <w:proofErr w:type="spellStart"/>
      <w:r w:rsidRPr="006B6686">
        <w:rPr>
          <w:smallCaps/>
          <w:sz w:val="24"/>
          <w:szCs w:val="24"/>
          <w:lang w:val="en-GB"/>
        </w:rPr>
        <w:t>Salibekyan</w:t>
      </w:r>
      <w:proofErr w:type="spellEnd"/>
      <w:r w:rsidRPr="006B6686">
        <w:rPr>
          <w:smallCaps/>
          <w:sz w:val="24"/>
          <w:szCs w:val="24"/>
          <w:lang w:val="en-GB"/>
        </w:rPr>
        <w:t xml:space="preserve"> S.</w:t>
      </w:r>
      <w:r w:rsidRPr="006B6686">
        <w:rPr>
          <w:sz w:val="24"/>
          <w:szCs w:val="24"/>
          <w:lang w:val="en-GB"/>
        </w:rPr>
        <w:t xml:space="preserve"> (2016), “Job quality”, </w:t>
      </w:r>
      <w:r w:rsidRPr="006B6686">
        <w:rPr>
          <w:i/>
          <w:sz w:val="24"/>
          <w:szCs w:val="24"/>
          <w:lang w:val="en-GB"/>
        </w:rPr>
        <w:t>in</w:t>
      </w:r>
      <w:r w:rsidRPr="006B6686">
        <w:rPr>
          <w:sz w:val="24"/>
          <w:szCs w:val="24"/>
          <w:lang w:val="en-GB"/>
        </w:rPr>
        <w:t xml:space="preserve"> </w:t>
      </w:r>
      <w:proofErr w:type="spellStart"/>
      <w:r w:rsidRPr="006B6686">
        <w:rPr>
          <w:smallCaps/>
          <w:sz w:val="24"/>
          <w:szCs w:val="24"/>
          <w:lang w:val="en-GB"/>
        </w:rPr>
        <w:t>Amossé</w:t>
      </w:r>
      <w:proofErr w:type="spellEnd"/>
      <w:r w:rsidRPr="006B6686">
        <w:rPr>
          <w:smallCaps/>
          <w:sz w:val="24"/>
          <w:szCs w:val="24"/>
          <w:lang w:val="en-GB"/>
        </w:rPr>
        <w:t xml:space="preserve"> T., Bryson A., Forth J., Petit H. </w:t>
      </w:r>
      <w:r w:rsidRPr="006B6686">
        <w:rPr>
          <w:sz w:val="24"/>
          <w:szCs w:val="24"/>
          <w:lang w:val="en-GB"/>
        </w:rPr>
        <w:t xml:space="preserve">(eds), </w:t>
      </w:r>
      <w:r w:rsidRPr="006B6686">
        <w:rPr>
          <w:i/>
          <w:sz w:val="24"/>
          <w:szCs w:val="24"/>
          <w:lang w:val="en-GB"/>
        </w:rPr>
        <w:t>Employment relations in France and Britain</w:t>
      </w:r>
      <w:r w:rsidRPr="006B6686">
        <w:rPr>
          <w:sz w:val="24"/>
          <w:szCs w:val="24"/>
          <w:lang w:val="en-GB"/>
        </w:rPr>
        <w:t>, Palgrave.</w:t>
      </w:r>
    </w:p>
    <w:p w14:paraId="7F3AF46B" w14:textId="77777777" w:rsidR="006B6686" w:rsidRPr="006B6686" w:rsidRDefault="006B6686" w:rsidP="00611F07">
      <w:pPr>
        <w:pStyle w:val="Retraitcorpsdetexte"/>
        <w:tabs>
          <w:tab w:val="left" w:pos="1217"/>
        </w:tabs>
        <w:spacing w:afterLines="20" w:after="48" w:line="240" w:lineRule="auto"/>
        <w:ind w:left="425" w:right="425" w:firstLine="0"/>
        <w:jc w:val="both"/>
        <w:rPr>
          <w:color w:val="000000" w:themeColor="text1"/>
          <w:sz w:val="24"/>
          <w:szCs w:val="24"/>
          <w:lang w:val="en-US"/>
        </w:rPr>
      </w:pPr>
      <w:r w:rsidRPr="006B6686">
        <w:rPr>
          <w:smallCaps/>
          <w:sz w:val="24"/>
          <w:szCs w:val="24"/>
          <w:lang w:val="en-US"/>
        </w:rPr>
        <w:t xml:space="preserve">- </w:t>
      </w:r>
      <w:proofErr w:type="spellStart"/>
      <w:r w:rsidRPr="006B6686">
        <w:rPr>
          <w:smallCaps/>
          <w:sz w:val="24"/>
          <w:szCs w:val="24"/>
          <w:lang w:val="en-US"/>
        </w:rPr>
        <w:t>Askénazy</w:t>
      </w:r>
      <w:proofErr w:type="spellEnd"/>
      <w:r w:rsidRPr="006B6686">
        <w:rPr>
          <w:smallCaps/>
          <w:sz w:val="24"/>
          <w:szCs w:val="24"/>
          <w:lang w:val="en-US"/>
        </w:rPr>
        <w:t xml:space="preserve"> P., </w:t>
      </w:r>
      <w:proofErr w:type="spellStart"/>
      <w:r w:rsidRPr="006B6686">
        <w:rPr>
          <w:smallCaps/>
          <w:sz w:val="24"/>
          <w:szCs w:val="24"/>
          <w:lang w:val="en-US"/>
        </w:rPr>
        <w:t>Erhel</w:t>
      </w:r>
      <w:proofErr w:type="spellEnd"/>
      <w:r w:rsidRPr="006B6686">
        <w:rPr>
          <w:smallCaps/>
          <w:sz w:val="24"/>
          <w:szCs w:val="24"/>
          <w:lang w:val="en-US"/>
        </w:rPr>
        <w:t xml:space="preserve"> C. (2016),</w:t>
      </w:r>
      <w:r w:rsidRPr="006B6686">
        <w:rPr>
          <w:sz w:val="24"/>
          <w:szCs w:val="24"/>
          <w:lang w:val="en-US"/>
        </w:rPr>
        <w:t xml:space="preserve"> « The French productivity puzzle », </w:t>
      </w:r>
      <w:r w:rsidRPr="006B6686">
        <w:rPr>
          <w:i/>
          <w:color w:val="000000" w:themeColor="text1"/>
          <w:sz w:val="24"/>
          <w:szCs w:val="24"/>
          <w:lang w:val="en-US"/>
        </w:rPr>
        <w:t>in</w:t>
      </w:r>
      <w:r w:rsidRPr="006B668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B6686">
        <w:rPr>
          <w:smallCaps/>
          <w:color w:val="000000" w:themeColor="text1"/>
          <w:sz w:val="24"/>
          <w:szCs w:val="24"/>
          <w:lang w:val="en-US"/>
        </w:rPr>
        <w:t>Askenazy</w:t>
      </w:r>
      <w:proofErr w:type="spellEnd"/>
      <w:r w:rsidRPr="006B6686">
        <w:rPr>
          <w:smallCaps/>
          <w:color w:val="000000" w:themeColor="text1"/>
          <w:sz w:val="24"/>
          <w:szCs w:val="24"/>
          <w:lang w:val="en-US"/>
        </w:rPr>
        <w:t xml:space="preserve"> P., </w:t>
      </w:r>
      <w:proofErr w:type="spellStart"/>
      <w:r w:rsidRPr="006B6686">
        <w:rPr>
          <w:smallCaps/>
          <w:color w:val="000000" w:themeColor="text1"/>
          <w:sz w:val="24"/>
          <w:szCs w:val="24"/>
          <w:lang w:val="en-US"/>
        </w:rPr>
        <w:t>Bellmann</w:t>
      </w:r>
      <w:proofErr w:type="spellEnd"/>
      <w:r w:rsidRPr="006B6686">
        <w:rPr>
          <w:smallCaps/>
          <w:color w:val="000000" w:themeColor="text1"/>
          <w:sz w:val="24"/>
          <w:szCs w:val="24"/>
          <w:lang w:val="en-US"/>
        </w:rPr>
        <w:t xml:space="preserve"> L., Bryson A., and Moreno </w:t>
      </w:r>
      <w:proofErr w:type="spellStart"/>
      <w:r w:rsidRPr="006B6686">
        <w:rPr>
          <w:smallCaps/>
          <w:color w:val="000000" w:themeColor="text1"/>
          <w:sz w:val="24"/>
          <w:szCs w:val="24"/>
          <w:lang w:val="en-US"/>
        </w:rPr>
        <w:t>Galbis</w:t>
      </w:r>
      <w:proofErr w:type="spellEnd"/>
      <w:r w:rsidRPr="006B6686">
        <w:rPr>
          <w:smallCaps/>
          <w:color w:val="000000" w:themeColor="text1"/>
          <w:sz w:val="24"/>
          <w:szCs w:val="24"/>
          <w:lang w:val="en-US"/>
        </w:rPr>
        <w:t xml:space="preserve"> E.</w:t>
      </w:r>
      <w:r w:rsidRPr="006B6686">
        <w:rPr>
          <w:color w:val="000000" w:themeColor="text1"/>
          <w:sz w:val="24"/>
          <w:szCs w:val="24"/>
          <w:lang w:val="en-US"/>
        </w:rPr>
        <w:t xml:space="preserve"> (2016), </w:t>
      </w:r>
      <w:r w:rsidRPr="006B6686">
        <w:rPr>
          <w:i/>
          <w:color w:val="000000" w:themeColor="text1"/>
          <w:sz w:val="24"/>
          <w:szCs w:val="24"/>
          <w:lang w:val="en-US"/>
        </w:rPr>
        <w:t>Productivity puzzles across Europe</w:t>
      </w:r>
      <w:r w:rsidRPr="006B6686">
        <w:rPr>
          <w:color w:val="000000" w:themeColor="text1"/>
          <w:sz w:val="24"/>
          <w:szCs w:val="24"/>
          <w:lang w:val="en-US"/>
        </w:rPr>
        <w:t>, Oxford University Press.</w:t>
      </w:r>
    </w:p>
    <w:p w14:paraId="3D0627A4" w14:textId="05EA3719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sz w:val="24"/>
          <w:szCs w:val="24"/>
          <w:lang w:val="en-US"/>
        </w:rPr>
      </w:pPr>
      <w:r w:rsidRPr="006B6686">
        <w:rPr>
          <w:smallCaps/>
          <w:sz w:val="24"/>
          <w:szCs w:val="24"/>
          <w:lang w:val="en-US"/>
        </w:rPr>
        <w:t xml:space="preserve">- </w:t>
      </w:r>
      <w:proofErr w:type="spellStart"/>
      <w:r w:rsidRPr="006B6686">
        <w:rPr>
          <w:smallCaps/>
          <w:sz w:val="24"/>
          <w:szCs w:val="24"/>
          <w:lang w:val="en-US"/>
        </w:rPr>
        <w:t>Erhel</w:t>
      </w:r>
      <w:proofErr w:type="spellEnd"/>
      <w:r w:rsidRPr="006B6686">
        <w:rPr>
          <w:smallCaps/>
          <w:sz w:val="24"/>
          <w:szCs w:val="24"/>
          <w:lang w:val="en-US"/>
        </w:rPr>
        <w:t xml:space="preserve"> C., </w:t>
      </w:r>
      <w:proofErr w:type="spellStart"/>
      <w:r w:rsidRPr="006B6686">
        <w:rPr>
          <w:smallCaps/>
          <w:sz w:val="24"/>
          <w:szCs w:val="24"/>
          <w:lang w:val="en-US"/>
        </w:rPr>
        <w:t>Gautié</w:t>
      </w:r>
      <w:proofErr w:type="spellEnd"/>
      <w:r w:rsidRPr="006B6686">
        <w:rPr>
          <w:smallCaps/>
          <w:sz w:val="24"/>
          <w:szCs w:val="24"/>
          <w:lang w:val="en-US"/>
        </w:rPr>
        <w:t xml:space="preserve"> J., </w:t>
      </w:r>
      <w:proofErr w:type="spellStart"/>
      <w:r w:rsidRPr="006B6686">
        <w:rPr>
          <w:smallCaps/>
          <w:sz w:val="24"/>
          <w:szCs w:val="24"/>
          <w:lang w:val="en-US"/>
        </w:rPr>
        <w:t>Gazier</w:t>
      </w:r>
      <w:proofErr w:type="spellEnd"/>
      <w:r w:rsidRPr="006B6686">
        <w:rPr>
          <w:smallCaps/>
          <w:sz w:val="24"/>
          <w:szCs w:val="24"/>
          <w:lang w:val="en-US"/>
        </w:rPr>
        <w:t xml:space="preserve"> B., </w:t>
      </w:r>
      <w:r w:rsidRPr="006B6686">
        <w:rPr>
          <w:sz w:val="24"/>
          <w:szCs w:val="24"/>
          <w:lang w:val="en-US"/>
        </w:rPr>
        <w:t>(2015), “Job quality as an objective of the European Employment Strategy”,</w:t>
      </w:r>
      <w:r w:rsidRPr="006B6686">
        <w:rPr>
          <w:i/>
          <w:sz w:val="24"/>
          <w:szCs w:val="24"/>
          <w:lang w:val="en-US"/>
        </w:rPr>
        <w:t xml:space="preserve"> in</w:t>
      </w:r>
      <w:r w:rsidRPr="006B6686">
        <w:rPr>
          <w:smallCaps/>
          <w:sz w:val="24"/>
          <w:szCs w:val="24"/>
          <w:lang w:val="en-US"/>
        </w:rPr>
        <w:t xml:space="preserve"> </w:t>
      </w:r>
      <w:proofErr w:type="spellStart"/>
      <w:r w:rsidRPr="006B6686">
        <w:rPr>
          <w:smallCaps/>
          <w:sz w:val="24"/>
          <w:szCs w:val="24"/>
          <w:lang w:val="en-US"/>
        </w:rPr>
        <w:t>Barbier</w:t>
      </w:r>
      <w:proofErr w:type="spellEnd"/>
      <w:r w:rsidRPr="006B6686">
        <w:rPr>
          <w:smallCaps/>
          <w:sz w:val="24"/>
          <w:szCs w:val="24"/>
          <w:lang w:val="en-US"/>
        </w:rPr>
        <w:t xml:space="preserve"> J-C., </w:t>
      </w:r>
      <w:proofErr w:type="spellStart"/>
      <w:r w:rsidRPr="006B6686">
        <w:rPr>
          <w:smallCaps/>
          <w:sz w:val="24"/>
          <w:szCs w:val="24"/>
          <w:lang w:val="en-US"/>
        </w:rPr>
        <w:t>Collomb</w:t>
      </w:r>
      <w:proofErr w:type="spellEnd"/>
      <w:r w:rsidRPr="006B6686">
        <w:rPr>
          <w:smallCaps/>
          <w:sz w:val="24"/>
          <w:szCs w:val="24"/>
          <w:lang w:val="en-US"/>
        </w:rPr>
        <w:t xml:space="preserve"> F., Rogowski R.</w:t>
      </w:r>
      <w:r w:rsidRPr="006B6686">
        <w:rPr>
          <w:sz w:val="24"/>
          <w:szCs w:val="24"/>
          <w:lang w:val="en-US"/>
        </w:rPr>
        <w:t xml:space="preserve"> (</w:t>
      </w:r>
      <w:proofErr w:type="spellStart"/>
      <w:r w:rsidRPr="006B6686">
        <w:rPr>
          <w:sz w:val="24"/>
          <w:szCs w:val="24"/>
          <w:lang w:val="en-US"/>
        </w:rPr>
        <w:t>dir</w:t>
      </w:r>
      <w:proofErr w:type="spellEnd"/>
      <w:r w:rsidRPr="006B6686">
        <w:rPr>
          <w:sz w:val="24"/>
          <w:szCs w:val="24"/>
          <w:lang w:val="en-US"/>
        </w:rPr>
        <w:t>, 2015),</w:t>
      </w:r>
      <w:r w:rsidRPr="006B6686">
        <w:rPr>
          <w:i/>
          <w:sz w:val="24"/>
          <w:szCs w:val="24"/>
          <w:lang w:val="en-US"/>
        </w:rPr>
        <w:t xml:space="preserve"> The sustainability of the European Social Model</w:t>
      </w:r>
      <w:r w:rsidRPr="006B6686">
        <w:rPr>
          <w:sz w:val="24"/>
          <w:szCs w:val="24"/>
          <w:lang w:val="en-US"/>
        </w:rPr>
        <w:t>, Edward Elgar,</w:t>
      </w:r>
    </w:p>
    <w:p w14:paraId="302B9DE3" w14:textId="77777777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454E91B" w14:textId="77777777" w:rsidR="006B6686" w:rsidRPr="006B6686" w:rsidRDefault="006B6686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6B668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 </w:t>
      </w:r>
      <w:r w:rsidRPr="006B668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Articles courts</w:t>
      </w:r>
    </w:p>
    <w:p w14:paraId="187F69E8" w14:textId="77777777" w:rsidR="006B6686" w:rsidRPr="006B6686" w:rsidRDefault="006B6686" w:rsidP="00611F07">
      <w:pPr>
        <w:spacing w:afterLines="20" w:after="48"/>
        <w:ind w:left="425" w:right="425"/>
        <w:rPr>
          <w:rFonts w:ascii="Times New Roman" w:hAnsi="Times New Roman"/>
          <w:sz w:val="24"/>
          <w:szCs w:val="24"/>
        </w:rPr>
      </w:pPr>
    </w:p>
    <w:p w14:paraId="6B0EAC7D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</w:t>
      </w:r>
      <w:proofErr w:type="spellStart"/>
      <w:r w:rsidRPr="006B6686">
        <w:rPr>
          <w:smallCaps/>
          <w:lang w:val="fr-FR"/>
        </w:rPr>
        <w:t>Amossé</w:t>
      </w:r>
      <w:proofErr w:type="spellEnd"/>
      <w:r w:rsidRPr="006B6686">
        <w:rPr>
          <w:smallCaps/>
          <w:lang w:val="fr-FR"/>
        </w:rPr>
        <w:t xml:space="preserve"> T., </w:t>
      </w:r>
      <w:proofErr w:type="spellStart"/>
      <w:r w:rsidRPr="006B6686">
        <w:rPr>
          <w:smallCaps/>
          <w:lang w:val="fr-FR"/>
        </w:rPr>
        <w:t>Béatriz</w:t>
      </w:r>
      <w:proofErr w:type="spellEnd"/>
      <w:r w:rsidRPr="006B6686">
        <w:rPr>
          <w:smallCaps/>
          <w:lang w:val="fr-FR"/>
        </w:rPr>
        <w:t xml:space="preserve"> M.,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Koubi</w:t>
      </w:r>
      <w:proofErr w:type="spellEnd"/>
      <w:r w:rsidRPr="006B6686">
        <w:rPr>
          <w:smallCaps/>
          <w:lang w:val="fr-FR"/>
        </w:rPr>
        <w:t xml:space="preserve"> M., Mauroux A.</w:t>
      </w:r>
      <w:r w:rsidRPr="006B6686">
        <w:rPr>
          <w:lang w:val="fr-FR"/>
        </w:rPr>
        <w:t xml:space="preserve"> (2021), « Quelles conditions de travail des métiers de la « deuxième ligne » de la crise COVID ?, </w:t>
      </w:r>
      <w:r w:rsidRPr="006B6686">
        <w:rPr>
          <w:i/>
          <w:lang w:val="fr-FR"/>
        </w:rPr>
        <w:t>Connaissance de l’Emploi</w:t>
      </w:r>
      <w:r w:rsidRPr="006B6686">
        <w:rPr>
          <w:lang w:val="fr-FR"/>
        </w:rPr>
        <w:t>, Cnam-CEET, n° 169.</w:t>
      </w:r>
    </w:p>
    <w:p w14:paraId="2CFC34FE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</w:t>
      </w:r>
      <w:proofErr w:type="spellStart"/>
      <w:r w:rsidRPr="006B6686">
        <w:rPr>
          <w:smallCaps/>
          <w:lang w:val="fr-FR"/>
        </w:rPr>
        <w:t>Amossé</w:t>
      </w:r>
      <w:proofErr w:type="spellEnd"/>
      <w:r w:rsidRPr="006B6686">
        <w:rPr>
          <w:smallCaps/>
          <w:lang w:val="fr-FR"/>
        </w:rPr>
        <w:t xml:space="preserve"> T., </w:t>
      </w:r>
      <w:proofErr w:type="spellStart"/>
      <w:r w:rsidRPr="006B6686">
        <w:rPr>
          <w:smallCaps/>
          <w:lang w:val="fr-FR"/>
        </w:rPr>
        <w:t>Béatriz</w:t>
      </w:r>
      <w:proofErr w:type="spellEnd"/>
      <w:r w:rsidRPr="006B6686">
        <w:rPr>
          <w:smallCaps/>
          <w:lang w:val="fr-FR"/>
        </w:rPr>
        <w:t xml:space="preserve"> M.,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Koubi</w:t>
      </w:r>
      <w:proofErr w:type="spellEnd"/>
      <w:r w:rsidRPr="006B6686">
        <w:rPr>
          <w:smallCaps/>
          <w:lang w:val="fr-FR"/>
        </w:rPr>
        <w:t xml:space="preserve"> M., Mauroux A.</w:t>
      </w:r>
      <w:r w:rsidRPr="006B6686">
        <w:rPr>
          <w:lang w:val="fr-FR"/>
        </w:rPr>
        <w:t xml:space="preserve"> (2021), « Quelles conditions de travail des métiers de la « deuxième ligne » de la crise COVID ?, </w:t>
      </w:r>
      <w:r w:rsidRPr="006B6686">
        <w:rPr>
          <w:i/>
          <w:lang w:val="fr-FR"/>
        </w:rPr>
        <w:t>DARES Analyses</w:t>
      </w:r>
      <w:r w:rsidRPr="006B6686">
        <w:rPr>
          <w:lang w:val="fr-FR"/>
        </w:rPr>
        <w:t>, n° 23.</w:t>
      </w:r>
    </w:p>
    <w:p w14:paraId="6289B83B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lang w:val="fr-FR"/>
        </w:rPr>
        <w:t xml:space="preserve">- </w:t>
      </w:r>
      <w:proofErr w:type="spellStart"/>
      <w:r w:rsidRPr="006B6686">
        <w:rPr>
          <w:smallCaps/>
          <w:lang w:val="fr-FR"/>
        </w:rPr>
        <w:t>Duhautois</w:t>
      </w:r>
      <w:proofErr w:type="spellEnd"/>
      <w:r w:rsidRPr="006B6686">
        <w:rPr>
          <w:smallCaps/>
          <w:lang w:val="fr-FR"/>
        </w:rPr>
        <w:t xml:space="preserve"> R.,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Guergoat-Lariviere</w:t>
      </w:r>
      <w:proofErr w:type="spellEnd"/>
      <w:r w:rsidRPr="006B6686">
        <w:rPr>
          <w:smallCaps/>
          <w:lang w:val="fr-FR"/>
        </w:rPr>
        <w:t xml:space="preserve"> M.</w:t>
      </w:r>
      <w:r w:rsidRPr="006B6686">
        <w:rPr>
          <w:lang w:val="fr-FR"/>
        </w:rPr>
        <w:t xml:space="preserve">, </w:t>
      </w:r>
      <w:proofErr w:type="spellStart"/>
      <w:r w:rsidRPr="006B6686">
        <w:rPr>
          <w:smallCaps/>
          <w:lang w:val="fr-FR"/>
        </w:rPr>
        <w:t>Mofakhami</w:t>
      </w:r>
      <w:proofErr w:type="spellEnd"/>
      <w:r w:rsidRPr="006B6686">
        <w:rPr>
          <w:smallCaps/>
          <w:lang w:val="fr-FR"/>
        </w:rPr>
        <w:t xml:space="preserve"> M.</w:t>
      </w:r>
      <w:r w:rsidRPr="006B6686">
        <w:rPr>
          <w:lang w:val="fr-FR"/>
        </w:rPr>
        <w:t xml:space="preserve"> (2020), « Quels sont les effets des innovations sur l'emploi dans les entreprises françaises ? », </w:t>
      </w:r>
      <w:r w:rsidRPr="006B6686">
        <w:rPr>
          <w:i/>
          <w:lang w:val="fr-FR"/>
        </w:rPr>
        <w:t>Connaissance de l’Emploi</w:t>
      </w:r>
      <w:r w:rsidRPr="006B6686">
        <w:rPr>
          <w:lang w:val="fr-FR"/>
        </w:rPr>
        <w:t>, Cnam-CEET, n° 146.</w:t>
      </w:r>
    </w:p>
    <w:p w14:paraId="586DA5F8" w14:textId="77777777" w:rsidR="006B6686" w:rsidRPr="006B6686" w:rsidRDefault="006B6686" w:rsidP="00611F07">
      <w:pPr>
        <w:pStyle w:val="Corpsdetexte"/>
        <w:spacing w:afterLines="20" w:after="48"/>
        <w:ind w:left="425" w:right="425"/>
        <w:rPr>
          <w:lang w:val="fr-FR"/>
        </w:rPr>
      </w:pPr>
      <w:r w:rsidRPr="006B6686">
        <w:rPr>
          <w:smallCaps/>
          <w:lang w:val="fr-FR"/>
        </w:rPr>
        <w:t>-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r w:rsidRPr="006B6686">
        <w:rPr>
          <w:lang w:val="fr-FR"/>
        </w:rPr>
        <w:t xml:space="preserve">(2019), « Les emplois inutiles, À propos de : David </w:t>
      </w:r>
      <w:proofErr w:type="spellStart"/>
      <w:r w:rsidRPr="006B6686">
        <w:rPr>
          <w:lang w:val="fr-FR"/>
        </w:rPr>
        <w:t>Graeber</w:t>
      </w:r>
      <w:proofErr w:type="spellEnd"/>
      <w:r w:rsidRPr="006B6686">
        <w:rPr>
          <w:lang w:val="fr-FR"/>
        </w:rPr>
        <w:t xml:space="preserve">, Bullshit Jobs, Les liens qui libèrent », </w:t>
      </w:r>
      <w:r w:rsidRPr="006B6686">
        <w:rPr>
          <w:i/>
          <w:iCs/>
          <w:lang w:val="fr-FR"/>
        </w:rPr>
        <w:t>La Vie des Idées</w:t>
      </w:r>
      <w:r w:rsidRPr="006B6686">
        <w:rPr>
          <w:lang w:val="fr-FR"/>
        </w:rPr>
        <w:t>, septembre 2019</w:t>
      </w:r>
    </w:p>
    <w:p w14:paraId="66C06EF5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 xml:space="preserve">-Duran P.,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Gautie</w:t>
      </w:r>
      <w:proofErr w:type="spellEnd"/>
      <w:r w:rsidRPr="006B6686">
        <w:rPr>
          <w:smallCaps/>
          <w:lang w:val="fr-FR"/>
        </w:rPr>
        <w:t xml:space="preserve"> J. (2018), </w:t>
      </w:r>
      <w:r w:rsidRPr="006B6686">
        <w:rPr>
          <w:lang w:val="fr-FR"/>
        </w:rPr>
        <w:t>« L’évaluation des politiques publiques : les sciences sociales à l’</w:t>
      </w:r>
      <w:proofErr w:type="spellStart"/>
      <w:r w:rsidRPr="006B6686">
        <w:rPr>
          <w:lang w:val="fr-FR"/>
        </w:rPr>
        <w:t>epreuve</w:t>
      </w:r>
      <w:proofErr w:type="spellEnd"/>
      <w:r w:rsidRPr="006B6686">
        <w:rPr>
          <w:lang w:val="fr-FR"/>
        </w:rPr>
        <w:t xml:space="preserve"> », </w:t>
      </w:r>
      <w:r w:rsidRPr="006B6686">
        <w:rPr>
          <w:i/>
          <w:lang w:val="fr-FR"/>
        </w:rPr>
        <w:t>Idées</w:t>
      </w:r>
      <w:r w:rsidRPr="006B6686">
        <w:rPr>
          <w:lang w:val="fr-FR"/>
        </w:rPr>
        <w:t>, n°193.</w:t>
      </w:r>
    </w:p>
    <w:p w14:paraId="2A5ECCA3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Guergoat-Lariviere</w:t>
      </w:r>
      <w:proofErr w:type="spellEnd"/>
      <w:r w:rsidRPr="006B6686">
        <w:rPr>
          <w:smallCaps/>
          <w:lang w:val="fr-FR"/>
        </w:rPr>
        <w:t xml:space="preserve"> M. </w:t>
      </w:r>
      <w:r w:rsidRPr="006B6686">
        <w:rPr>
          <w:lang w:val="fr-FR"/>
        </w:rPr>
        <w:t xml:space="preserve">(2016), « La qualité de l’emploi », </w:t>
      </w:r>
      <w:r w:rsidRPr="006B6686">
        <w:rPr>
          <w:i/>
          <w:iCs/>
          <w:lang w:val="fr-FR"/>
        </w:rPr>
        <w:t>Idées</w:t>
      </w:r>
      <w:r w:rsidRPr="006B6686">
        <w:rPr>
          <w:iCs/>
          <w:lang w:val="fr-FR"/>
        </w:rPr>
        <w:t>, n° 185</w:t>
      </w:r>
      <w:r w:rsidRPr="006B6686">
        <w:rPr>
          <w:lang w:val="fr-FR"/>
        </w:rPr>
        <w:t>.</w:t>
      </w:r>
    </w:p>
    <w:p w14:paraId="11DD5844" w14:textId="77777777" w:rsidR="006B6686" w:rsidRPr="006B6686" w:rsidRDefault="006B6686" w:rsidP="00611F07">
      <w:pPr>
        <w:spacing w:afterLines="20" w:after="48"/>
        <w:ind w:left="425" w:right="425"/>
        <w:rPr>
          <w:rFonts w:ascii="Times New Roman" w:hAnsi="Times New Roman"/>
          <w:sz w:val="24"/>
          <w:szCs w:val="24"/>
        </w:rPr>
      </w:pPr>
    </w:p>
    <w:p w14:paraId="749F189C" w14:textId="7C62212B" w:rsid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6B6686">
        <w:rPr>
          <w:rFonts w:ascii="Times New Roman" w:hAnsi="Times New Roman"/>
          <w:b/>
          <w:color w:val="000000"/>
          <w:sz w:val="24"/>
          <w:szCs w:val="24"/>
        </w:rPr>
        <w:t>Working</w:t>
      </w:r>
      <w:proofErr w:type="spellEnd"/>
      <w:r w:rsidRPr="006B66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B6686">
        <w:rPr>
          <w:rFonts w:ascii="Times New Roman" w:hAnsi="Times New Roman"/>
          <w:b/>
          <w:color w:val="000000"/>
          <w:sz w:val="24"/>
          <w:szCs w:val="24"/>
        </w:rPr>
        <w:t>papers</w:t>
      </w:r>
      <w:proofErr w:type="spellEnd"/>
      <w:r w:rsidR="00CC2227">
        <w:rPr>
          <w:rFonts w:ascii="Times New Roman" w:hAnsi="Times New Roman"/>
          <w:b/>
          <w:color w:val="000000"/>
          <w:sz w:val="24"/>
          <w:szCs w:val="24"/>
        </w:rPr>
        <w:t xml:space="preserve"> et rapports</w:t>
      </w:r>
    </w:p>
    <w:p w14:paraId="5B9F756A" w14:textId="0F685B06" w:rsidR="00CC2227" w:rsidRDefault="00CC2227" w:rsidP="00611F07">
      <w:pPr>
        <w:spacing w:afterLines="20" w:after="48"/>
        <w:ind w:left="425" w:right="4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B4A3974" w14:textId="24F08474" w:rsidR="00CC2227" w:rsidRDefault="00CC2227" w:rsidP="00085293">
      <w:pPr>
        <w:pStyle w:val="Corpsdetexte"/>
        <w:spacing w:before="4"/>
        <w:ind w:left="425" w:right="425"/>
        <w:jc w:val="both"/>
        <w:rPr>
          <w:lang w:val="fr-FR"/>
        </w:rPr>
      </w:pPr>
      <w:r>
        <w:rPr>
          <w:lang w:val="fr-FR"/>
        </w:rPr>
        <w:t>-</w:t>
      </w:r>
      <w:r w:rsidR="001B0E7E" w:rsidRPr="001B0E7E">
        <w:rPr>
          <w:smallCaps/>
          <w:lang w:val="fr-FR"/>
        </w:rPr>
        <w:t xml:space="preserve"> </w:t>
      </w:r>
      <w:proofErr w:type="spellStart"/>
      <w:r w:rsidR="001B0E7E" w:rsidRPr="006B6686">
        <w:rPr>
          <w:smallCaps/>
          <w:lang w:val="fr-FR"/>
        </w:rPr>
        <w:t>Erhel</w:t>
      </w:r>
      <w:proofErr w:type="spellEnd"/>
      <w:r w:rsidR="001B0E7E" w:rsidRPr="006B6686">
        <w:rPr>
          <w:smallCaps/>
          <w:lang w:val="fr-FR"/>
        </w:rPr>
        <w:t xml:space="preserve"> C., </w:t>
      </w:r>
      <w:r w:rsidRPr="001B0E7E">
        <w:rPr>
          <w:smallCaps/>
          <w:lang w:val="fr-FR"/>
        </w:rPr>
        <w:t>Moreau-</w:t>
      </w:r>
      <w:proofErr w:type="spellStart"/>
      <w:r w:rsidRPr="001B0E7E">
        <w:rPr>
          <w:smallCaps/>
          <w:lang w:val="fr-FR"/>
        </w:rPr>
        <w:t>Follenfant</w:t>
      </w:r>
      <w:proofErr w:type="spellEnd"/>
      <w:r w:rsidR="001B0E7E" w:rsidRPr="001B0E7E">
        <w:rPr>
          <w:smallCaps/>
          <w:lang w:val="fr-FR"/>
        </w:rPr>
        <w:t xml:space="preserve"> S.</w:t>
      </w:r>
      <w:r w:rsidRPr="00D35392">
        <w:rPr>
          <w:lang w:val="fr-FR"/>
        </w:rPr>
        <w:t xml:space="preserve"> (2021), </w:t>
      </w:r>
      <w:r w:rsidRPr="00CC2227">
        <w:rPr>
          <w:i/>
          <w:iCs/>
          <w:lang w:val="fr-FR"/>
        </w:rPr>
        <w:t>Rapport de la mission d’accompagnement des partenaires sociaux dans la démarche de la reconnaissance des travailleurs de la deuxième ligne</w:t>
      </w:r>
      <w:r w:rsidRPr="00D35392">
        <w:rPr>
          <w:lang w:val="fr-FR"/>
        </w:rPr>
        <w:t xml:space="preserve">, </w:t>
      </w:r>
      <w:hyperlink r:id="rId9" w:history="1">
        <w:r w:rsidR="001B0E7E" w:rsidRPr="00DD35EE">
          <w:rPr>
            <w:rStyle w:val="Lienhypertexte"/>
            <w:lang w:val="fr-FR"/>
          </w:rPr>
          <w:t>https://travail-emploi.gouv.fr/actualites/l-actualite-du-ministere/article/remise-du-rapport-de-reconnaissance-et-de-valorisation-des-travailleurs-de-la</w:t>
        </w:r>
      </w:hyperlink>
    </w:p>
    <w:p w14:paraId="264FBF49" w14:textId="77777777" w:rsidR="001B0E7E" w:rsidRPr="00D35392" w:rsidRDefault="001B0E7E" w:rsidP="001B0E7E">
      <w:pPr>
        <w:pStyle w:val="Corpsdetexte"/>
        <w:spacing w:before="4"/>
        <w:ind w:left="425" w:right="425"/>
        <w:rPr>
          <w:lang w:val="fr-FR"/>
        </w:rPr>
      </w:pPr>
    </w:p>
    <w:p w14:paraId="473689F0" w14:textId="77777777" w:rsidR="006B6686" w:rsidRPr="006B6686" w:rsidRDefault="006B6686" w:rsidP="001B0E7E">
      <w:pPr>
        <w:pStyle w:val="Corpsdetexte"/>
        <w:spacing w:before="4"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</w:t>
      </w:r>
      <w:proofErr w:type="spellStart"/>
      <w:r w:rsidRPr="006B6686">
        <w:rPr>
          <w:smallCaps/>
          <w:lang w:val="fr-FR"/>
        </w:rPr>
        <w:t>Amossé</w:t>
      </w:r>
      <w:proofErr w:type="spellEnd"/>
      <w:r w:rsidRPr="006B6686">
        <w:rPr>
          <w:smallCaps/>
          <w:lang w:val="fr-FR"/>
        </w:rPr>
        <w:t xml:space="preserve"> T., </w:t>
      </w:r>
      <w:proofErr w:type="spellStart"/>
      <w:r w:rsidRPr="006B6686">
        <w:rPr>
          <w:smallCaps/>
          <w:lang w:val="fr-FR"/>
        </w:rPr>
        <w:t>Béatriz</w:t>
      </w:r>
      <w:proofErr w:type="spellEnd"/>
      <w:r w:rsidRPr="006B6686">
        <w:rPr>
          <w:smallCaps/>
          <w:lang w:val="fr-FR"/>
        </w:rPr>
        <w:t xml:space="preserve"> M.,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Koubi</w:t>
      </w:r>
      <w:proofErr w:type="spellEnd"/>
      <w:r w:rsidRPr="006B6686">
        <w:rPr>
          <w:smallCaps/>
          <w:lang w:val="fr-FR"/>
        </w:rPr>
        <w:t xml:space="preserve"> M., Mauroux A.</w:t>
      </w:r>
      <w:r w:rsidRPr="006B6686">
        <w:rPr>
          <w:lang w:val="fr-FR"/>
        </w:rPr>
        <w:t xml:space="preserve"> (2021), « Les métiers "de deuxième ligne" de la crise du Covid-19 : quelles conditions de travail et d'emploi dans le secteur privé ? », </w:t>
      </w:r>
      <w:r w:rsidRPr="006B6686">
        <w:rPr>
          <w:i/>
          <w:lang w:val="fr-FR"/>
        </w:rPr>
        <w:t>Document de travail CEET</w:t>
      </w:r>
      <w:r w:rsidRPr="006B6686">
        <w:rPr>
          <w:lang w:val="fr-FR"/>
        </w:rPr>
        <w:t>, n° 205.</w:t>
      </w:r>
    </w:p>
    <w:p w14:paraId="12569834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</w:t>
      </w:r>
      <w:proofErr w:type="spellStart"/>
      <w:r w:rsidRPr="006B6686">
        <w:rPr>
          <w:smallCaps/>
          <w:lang w:val="fr-FR"/>
        </w:rPr>
        <w:t>Amossé</w:t>
      </w:r>
      <w:proofErr w:type="spellEnd"/>
      <w:r w:rsidRPr="006B6686">
        <w:rPr>
          <w:smallCaps/>
          <w:lang w:val="fr-FR"/>
        </w:rPr>
        <w:t xml:space="preserve"> T., </w:t>
      </w:r>
      <w:proofErr w:type="spellStart"/>
      <w:r w:rsidRPr="006B6686">
        <w:rPr>
          <w:smallCaps/>
          <w:lang w:val="fr-FR"/>
        </w:rPr>
        <w:t>Béatriz</w:t>
      </w:r>
      <w:proofErr w:type="spellEnd"/>
      <w:r w:rsidRPr="006B6686">
        <w:rPr>
          <w:smallCaps/>
          <w:lang w:val="fr-FR"/>
        </w:rPr>
        <w:t xml:space="preserve"> M., </w:t>
      </w: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Koubi</w:t>
      </w:r>
      <w:proofErr w:type="spellEnd"/>
      <w:r w:rsidRPr="006B6686">
        <w:rPr>
          <w:smallCaps/>
          <w:lang w:val="fr-FR"/>
        </w:rPr>
        <w:t xml:space="preserve"> M., Mauroux A.</w:t>
      </w:r>
      <w:r w:rsidRPr="006B6686">
        <w:rPr>
          <w:lang w:val="fr-FR"/>
        </w:rPr>
        <w:t xml:space="preserve"> (2021), « Les métiers "de deuxième ligne" de la crise du Covid-19 : quelles conditions de travail et d'emploi dans le secteur privé ? », </w:t>
      </w:r>
      <w:r w:rsidRPr="006B6686">
        <w:rPr>
          <w:i/>
          <w:lang w:val="fr-FR"/>
        </w:rPr>
        <w:t>Document d’études DARES</w:t>
      </w:r>
      <w:r w:rsidRPr="006B6686">
        <w:rPr>
          <w:lang w:val="fr-FR"/>
        </w:rPr>
        <w:t>, n° 246.</w:t>
      </w:r>
    </w:p>
    <w:p w14:paraId="1F19B877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</w:pPr>
      <w:proofErr w:type="spellStart"/>
      <w:r w:rsidRPr="006B6686">
        <w:rPr>
          <w:smallCaps/>
        </w:rPr>
        <w:t>Courtioux</w:t>
      </w:r>
      <w:proofErr w:type="spellEnd"/>
      <w:r w:rsidRPr="006B6686">
        <w:rPr>
          <w:smallCaps/>
        </w:rPr>
        <w:t xml:space="preserve"> P., </w:t>
      </w:r>
      <w:proofErr w:type="spellStart"/>
      <w:r w:rsidRPr="006B6686">
        <w:rPr>
          <w:smallCaps/>
        </w:rPr>
        <w:t>Erhel</w:t>
      </w:r>
      <w:proofErr w:type="spellEnd"/>
      <w:r w:rsidRPr="006B6686">
        <w:rPr>
          <w:smallCaps/>
        </w:rPr>
        <w:t xml:space="preserve"> C.</w:t>
      </w:r>
      <w:r w:rsidRPr="006B6686">
        <w:t xml:space="preserve"> (2021), “French social, employment and economic policies facing the COVID crisis: what policy priorities in a context of employment vulnerability?”, report Ki-HASA </w:t>
      </w:r>
      <w:proofErr w:type="spellStart"/>
      <w:r w:rsidRPr="006B6686">
        <w:t>Corée</w:t>
      </w:r>
      <w:proofErr w:type="spellEnd"/>
    </w:p>
    <w:p w14:paraId="38C68233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proofErr w:type="spellStart"/>
      <w:r w:rsidRPr="006B6686">
        <w:rPr>
          <w:smallCaps/>
          <w:lang w:val="fr-FR"/>
        </w:rPr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Guergoat-Larivière</w:t>
      </w:r>
      <w:proofErr w:type="spellEnd"/>
      <w:r w:rsidRPr="006B6686">
        <w:rPr>
          <w:smallCaps/>
          <w:lang w:val="fr-FR"/>
        </w:rPr>
        <w:t xml:space="preserve"> M., </w:t>
      </w:r>
      <w:proofErr w:type="spellStart"/>
      <w:r w:rsidRPr="006B6686">
        <w:rPr>
          <w:smallCaps/>
          <w:lang w:val="fr-FR"/>
        </w:rPr>
        <w:t>Nutarelli</w:t>
      </w:r>
      <w:proofErr w:type="spellEnd"/>
      <w:r w:rsidRPr="006B6686">
        <w:rPr>
          <w:smallCaps/>
          <w:lang w:val="fr-FR"/>
        </w:rPr>
        <w:t xml:space="preserve"> M., Pelloux J., </w:t>
      </w:r>
      <w:proofErr w:type="spellStart"/>
      <w:r w:rsidRPr="006B6686">
        <w:rPr>
          <w:smallCaps/>
          <w:lang w:val="fr-FR"/>
        </w:rPr>
        <w:t>Rebière</w:t>
      </w:r>
      <w:proofErr w:type="spellEnd"/>
      <w:r w:rsidRPr="006B6686">
        <w:rPr>
          <w:smallCaps/>
          <w:lang w:val="fr-FR"/>
        </w:rPr>
        <w:t xml:space="preserve"> T.</w:t>
      </w:r>
      <w:r w:rsidRPr="006B6686">
        <w:rPr>
          <w:lang w:val="fr-FR"/>
        </w:rPr>
        <w:t xml:space="preserve"> (2021), « Trajectoires professionnelles et formation continue pendant la crise sanitaire : un éclairage à partir des situations des auditeurs du Cnam », </w:t>
      </w:r>
      <w:r w:rsidRPr="006B6686">
        <w:rPr>
          <w:i/>
          <w:lang w:val="fr-FR"/>
        </w:rPr>
        <w:t xml:space="preserve">Document de travail CEET, </w:t>
      </w:r>
      <w:r w:rsidRPr="006B6686">
        <w:rPr>
          <w:lang w:val="fr-FR"/>
        </w:rPr>
        <w:t>n° 207.</w:t>
      </w:r>
    </w:p>
    <w:p w14:paraId="327DB79E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proofErr w:type="spellStart"/>
      <w:r w:rsidRPr="006B6686">
        <w:rPr>
          <w:smallCaps/>
          <w:lang w:val="fr-FR"/>
        </w:rPr>
        <w:lastRenderedPageBreak/>
        <w:t>Erhel</w:t>
      </w:r>
      <w:proofErr w:type="spellEnd"/>
      <w:r w:rsidRPr="006B6686">
        <w:rPr>
          <w:smallCaps/>
          <w:lang w:val="fr-FR"/>
        </w:rPr>
        <w:t xml:space="preserve"> C., </w:t>
      </w:r>
      <w:proofErr w:type="spellStart"/>
      <w:r w:rsidRPr="006B6686">
        <w:rPr>
          <w:smallCaps/>
          <w:lang w:val="fr-FR"/>
        </w:rPr>
        <w:t>Guergoat-Lariviere</w:t>
      </w:r>
      <w:proofErr w:type="spellEnd"/>
      <w:r w:rsidRPr="006B6686">
        <w:rPr>
          <w:smallCaps/>
          <w:lang w:val="fr-FR"/>
        </w:rPr>
        <w:t xml:space="preserve"> M.</w:t>
      </w:r>
      <w:r w:rsidRPr="006B6686">
        <w:rPr>
          <w:lang w:val="fr-FR"/>
        </w:rPr>
        <w:t xml:space="preserve">, </w:t>
      </w:r>
      <w:proofErr w:type="spellStart"/>
      <w:r w:rsidRPr="006B6686">
        <w:rPr>
          <w:smallCaps/>
          <w:lang w:val="fr-FR"/>
        </w:rPr>
        <w:t>Mofakhami</w:t>
      </w:r>
      <w:proofErr w:type="spellEnd"/>
      <w:r w:rsidRPr="006B6686">
        <w:rPr>
          <w:smallCaps/>
          <w:lang w:val="fr-FR"/>
        </w:rPr>
        <w:t xml:space="preserve"> M.</w:t>
      </w:r>
      <w:r w:rsidRPr="006B6686">
        <w:rPr>
          <w:lang w:val="fr-FR"/>
        </w:rPr>
        <w:t xml:space="preserve"> (2021),”Organisation du temps de travail, innovation et satisfaction : une analyse sur les entreprises françaises », </w:t>
      </w:r>
      <w:r w:rsidRPr="006B6686">
        <w:rPr>
          <w:i/>
          <w:lang w:val="fr-FR"/>
        </w:rPr>
        <w:t xml:space="preserve">Document de travail CEET, </w:t>
      </w:r>
      <w:r w:rsidRPr="006B6686">
        <w:rPr>
          <w:lang w:val="fr-FR"/>
        </w:rPr>
        <w:t>n° 204.</w:t>
      </w:r>
    </w:p>
    <w:p w14:paraId="073D39D4" w14:textId="52E04013" w:rsidR="006B6686" w:rsidRPr="006B6686" w:rsidRDefault="006B6686" w:rsidP="00611F07">
      <w:pPr>
        <w:ind w:left="425" w:righ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35080" w14:textId="77777777" w:rsidR="00A36C15" w:rsidRPr="006B6686" w:rsidRDefault="00A36C15" w:rsidP="00611F07">
      <w:pPr>
        <w:ind w:left="425" w:right="425"/>
        <w:rPr>
          <w:rFonts w:ascii="Times New Roman" w:hAnsi="Times New Roman"/>
          <w:sz w:val="24"/>
          <w:szCs w:val="24"/>
        </w:rPr>
      </w:pPr>
    </w:p>
    <w:sectPr w:rsidR="00A36C15" w:rsidRPr="006B6686" w:rsidSect="000E62E7">
      <w:pgSz w:w="11900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E5260B"/>
    <w:multiLevelType w:val="hybridMultilevel"/>
    <w:tmpl w:val="7322702C"/>
    <w:lvl w:ilvl="0" w:tplc="BF52430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9F2492A"/>
    <w:multiLevelType w:val="hybridMultilevel"/>
    <w:tmpl w:val="4D38D028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5B72"/>
    <w:multiLevelType w:val="hybridMultilevel"/>
    <w:tmpl w:val="F28A54F8"/>
    <w:lvl w:ilvl="0" w:tplc="9BB05F86">
      <w:start w:val="2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0452DD8"/>
    <w:multiLevelType w:val="hybridMultilevel"/>
    <w:tmpl w:val="DBB8CC64"/>
    <w:lvl w:ilvl="0" w:tplc="BF5243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05DB7"/>
    <w:multiLevelType w:val="hybridMultilevel"/>
    <w:tmpl w:val="E4982D3C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0773"/>
    <w:multiLevelType w:val="hybridMultilevel"/>
    <w:tmpl w:val="0BC27E9E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CA4CB3"/>
    <w:multiLevelType w:val="hybridMultilevel"/>
    <w:tmpl w:val="9A52CAC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lang w:val="fr-FR"/>
      </w:rPr>
    </w:lvl>
    <w:lvl w:ilvl="1" w:tplc="BF5243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1B7"/>
    <w:multiLevelType w:val="hybridMultilevel"/>
    <w:tmpl w:val="D4787B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47ED4"/>
    <w:multiLevelType w:val="hybridMultilevel"/>
    <w:tmpl w:val="B2D2A680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091"/>
    <w:multiLevelType w:val="hybridMultilevel"/>
    <w:tmpl w:val="78C817B8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D6912"/>
    <w:multiLevelType w:val="hybridMultilevel"/>
    <w:tmpl w:val="66B21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083"/>
    <w:multiLevelType w:val="hybridMultilevel"/>
    <w:tmpl w:val="A054589C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046257"/>
    <w:multiLevelType w:val="hybridMultilevel"/>
    <w:tmpl w:val="D7709E02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8F7"/>
    <w:multiLevelType w:val="hybridMultilevel"/>
    <w:tmpl w:val="E3C46F40"/>
    <w:lvl w:ilvl="0" w:tplc="BF52430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b/>
      </w:rPr>
    </w:lvl>
    <w:lvl w:ilvl="1" w:tplc="BF5243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0308F4"/>
    <w:multiLevelType w:val="hybridMultilevel"/>
    <w:tmpl w:val="4BA21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895"/>
    <w:multiLevelType w:val="hybridMultilevel"/>
    <w:tmpl w:val="9522D356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3AB1"/>
    <w:multiLevelType w:val="hybridMultilevel"/>
    <w:tmpl w:val="C24A0562"/>
    <w:lvl w:ilvl="0" w:tplc="BF52430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4332554">
    <w:abstractNumId w:val="0"/>
  </w:num>
  <w:num w:numId="2" w16cid:durableId="1295910384">
    <w:abstractNumId w:val="14"/>
  </w:num>
  <w:num w:numId="3" w16cid:durableId="518197544">
    <w:abstractNumId w:val="9"/>
  </w:num>
  <w:num w:numId="4" w16cid:durableId="626397304">
    <w:abstractNumId w:val="6"/>
  </w:num>
  <w:num w:numId="5" w16cid:durableId="1128209153">
    <w:abstractNumId w:val="12"/>
  </w:num>
  <w:num w:numId="6" w16cid:durableId="1966155823">
    <w:abstractNumId w:val="1"/>
  </w:num>
  <w:num w:numId="7" w16cid:durableId="237521013">
    <w:abstractNumId w:val="11"/>
  </w:num>
  <w:num w:numId="8" w16cid:durableId="391463104">
    <w:abstractNumId w:val="4"/>
  </w:num>
  <w:num w:numId="9" w16cid:durableId="1980524786">
    <w:abstractNumId w:val="15"/>
  </w:num>
  <w:num w:numId="10" w16cid:durableId="1213270242">
    <w:abstractNumId w:val="5"/>
  </w:num>
  <w:num w:numId="11" w16cid:durableId="229930468">
    <w:abstractNumId w:val="3"/>
  </w:num>
  <w:num w:numId="12" w16cid:durableId="887573945">
    <w:abstractNumId w:val="16"/>
  </w:num>
  <w:num w:numId="13" w16cid:durableId="992681144">
    <w:abstractNumId w:val="8"/>
  </w:num>
  <w:num w:numId="14" w16cid:durableId="81604619">
    <w:abstractNumId w:val="10"/>
  </w:num>
  <w:num w:numId="15" w16cid:durableId="655187977">
    <w:abstractNumId w:val="7"/>
  </w:num>
  <w:num w:numId="16" w16cid:durableId="2054572486">
    <w:abstractNumId w:val="17"/>
  </w:num>
  <w:num w:numId="17" w16cid:durableId="1002852265">
    <w:abstractNumId w:val="2"/>
  </w:num>
  <w:num w:numId="18" w16cid:durableId="762192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34"/>
    <w:rsid w:val="000120E4"/>
    <w:rsid w:val="00081FC5"/>
    <w:rsid w:val="00085293"/>
    <w:rsid w:val="00093A69"/>
    <w:rsid w:val="000A7C44"/>
    <w:rsid w:val="000D0E26"/>
    <w:rsid w:val="000D544B"/>
    <w:rsid w:val="000E62E7"/>
    <w:rsid w:val="0012193D"/>
    <w:rsid w:val="001571DA"/>
    <w:rsid w:val="00163950"/>
    <w:rsid w:val="00172AE8"/>
    <w:rsid w:val="0019451C"/>
    <w:rsid w:val="001B0E7E"/>
    <w:rsid w:val="0021340E"/>
    <w:rsid w:val="002348D8"/>
    <w:rsid w:val="00283142"/>
    <w:rsid w:val="002A1A12"/>
    <w:rsid w:val="002D7FFB"/>
    <w:rsid w:val="003930F1"/>
    <w:rsid w:val="003B769F"/>
    <w:rsid w:val="003F5407"/>
    <w:rsid w:val="00433CB5"/>
    <w:rsid w:val="0046592A"/>
    <w:rsid w:val="00472600"/>
    <w:rsid w:val="00495399"/>
    <w:rsid w:val="0052298F"/>
    <w:rsid w:val="0053325E"/>
    <w:rsid w:val="0057217C"/>
    <w:rsid w:val="00597A15"/>
    <w:rsid w:val="005C136C"/>
    <w:rsid w:val="00611F07"/>
    <w:rsid w:val="0066207E"/>
    <w:rsid w:val="006B6686"/>
    <w:rsid w:val="00737BBF"/>
    <w:rsid w:val="00767E2A"/>
    <w:rsid w:val="00777512"/>
    <w:rsid w:val="00786144"/>
    <w:rsid w:val="007B1B91"/>
    <w:rsid w:val="007C4685"/>
    <w:rsid w:val="00805F58"/>
    <w:rsid w:val="00837615"/>
    <w:rsid w:val="0087146D"/>
    <w:rsid w:val="008875BB"/>
    <w:rsid w:val="008A682C"/>
    <w:rsid w:val="008B3134"/>
    <w:rsid w:val="008B54A5"/>
    <w:rsid w:val="008F7727"/>
    <w:rsid w:val="00901F1F"/>
    <w:rsid w:val="00944FB3"/>
    <w:rsid w:val="00984ED8"/>
    <w:rsid w:val="009946CD"/>
    <w:rsid w:val="009D3582"/>
    <w:rsid w:val="00A31720"/>
    <w:rsid w:val="00A36C15"/>
    <w:rsid w:val="00A65948"/>
    <w:rsid w:val="00A75FEA"/>
    <w:rsid w:val="00A77358"/>
    <w:rsid w:val="00A96D8F"/>
    <w:rsid w:val="00AA6004"/>
    <w:rsid w:val="00AB1CBF"/>
    <w:rsid w:val="00AB5CD9"/>
    <w:rsid w:val="00AF31F5"/>
    <w:rsid w:val="00B02482"/>
    <w:rsid w:val="00B1211A"/>
    <w:rsid w:val="00B866B3"/>
    <w:rsid w:val="00BF1301"/>
    <w:rsid w:val="00C079D2"/>
    <w:rsid w:val="00CC2227"/>
    <w:rsid w:val="00CF5F30"/>
    <w:rsid w:val="00D32D20"/>
    <w:rsid w:val="00D33431"/>
    <w:rsid w:val="00D44E0B"/>
    <w:rsid w:val="00D774FC"/>
    <w:rsid w:val="00D82C05"/>
    <w:rsid w:val="00D91F84"/>
    <w:rsid w:val="00DC2493"/>
    <w:rsid w:val="00DD7BE4"/>
    <w:rsid w:val="00DE2C26"/>
    <w:rsid w:val="00DE755A"/>
    <w:rsid w:val="00DF5554"/>
    <w:rsid w:val="00E44A79"/>
    <w:rsid w:val="00EA5514"/>
    <w:rsid w:val="00EB1C0C"/>
    <w:rsid w:val="00F166C7"/>
    <w:rsid w:val="00F8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5DE5"/>
  <w15:docId w15:val="{399E31E8-61B5-4ED3-AB63-9333A12A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134"/>
    <w:rPr>
      <w:rFonts w:eastAsiaTheme="minorEastAsia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7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9"/>
    <w:qFormat/>
    <w:rsid w:val="008B3134"/>
    <w:pPr>
      <w:keepNext/>
      <w:pBdr>
        <w:top w:val="single" w:sz="4" w:space="1" w:color="auto"/>
      </w:pBdr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1F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8B3134"/>
    <w:rPr>
      <w:rFonts w:ascii="Times New Roman" w:eastAsiaTheme="minorEastAsia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rsid w:val="008B3134"/>
    <w:rPr>
      <w:rFonts w:cs="Times New Roman"/>
      <w:color w:val="0000FF"/>
      <w:u w:val="single"/>
    </w:rPr>
  </w:style>
  <w:style w:type="table" w:styleId="Ombrageclair">
    <w:name w:val="Light Shading"/>
    <w:basedOn w:val="TableauNormal"/>
    <w:uiPriority w:val="60"/>
    <w:rsid w:val="008B3134"/>
    <w:pPr>
      <w:spacing w:after="0" w:line="240" w:lineRule="auto"/>
    </w:pPr>
    <w:rPr>
      <w:rFonts w:eastAsiaTheme="minorEastAs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traitcorpsdetexte">
    <w:name w:val="Body Text Indent"/>
    <w:basedOn w:val="Normal"/>
    <w:link w:val="RetraitcorpsdetexteCar"/>
    <w:uiPriority w:val="99"/>
    <w:rsid w:val="008B3134"/>
    <w:pPr>
      <w:spacing w:after="0" w:line="360" w:lineRule="auto"/>
      <w:ind w:firstLine="709"/>
    </w:pPr>
    <w:rPr>
      <w:rFonts w:ascii="Times New Roman" w:hAnsi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B3134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8B3134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8B3134"/>
    <w:rPr>
      <w:rFonts w:ascii="Times New Roman" w:eastAsiaTheme="minorEastAsia" w:hAnsi="Times New Roman" w:cs="Times New Roman"/>
      <w:color w:val="000000"/>
      <w:sz w:val="24"/>
      <w:szCs w:val="24"/>
      <w:lang w:val="en-US" w:eastAsia="fr-FR"/>
    </w:rPr>
  </w:style>
  <w:style w:type="paragraph" w:styleId="Paragraphedeliste">
    <w:name w:val="List Paragraph"/>
    <w:basedOn w:val="Normal"/>
    <w:uiPriority w:val="34"/>
    <w:qFormat/>
    <w:rsid w:val="008B31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13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01F1F"/>
    <w:rPr>
      <w:color w:val="605E5C"/>
      <w:shd w:val="clear" w:color="auto" w:fill="E1DFDD"/>
    </w:rPr>
  </w:style>
  <w:style w:type="character" w:customStyle="1" w:styleId="Titre7Car">
    <w:name w:val="Titre 7 Car"/>
    <w:basedOn w:val="Policepardfaut"/>
    <w:link w:val="Titre7"/>
    <w:uiPriority w:val="9"/>
    <w:semiHidden/>
    <w:rsid w:val="00901F1F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styleId="Accentuation">
    <w:name w:val="Emphasis"/>
    <w:basedOn w:val="Policepardfaut"/>
    <w:uiPriority w:val="20"/>
    <w:qFormat/>
    <w:rsid w:val="001571DA"/>
    <w:rPr>
      <w:i/>
      <w:iCs/>
    </w:rPr>
  </w:style>
  <w:style w:type="paragraph" w:customStyle="1" w:styleId="CVNormal">
    <w:name w:val="CV Normal"/>
    <w:basedOn w:val="Normal"/>
    <w:uiPriority w:val="99"/>
    <w:rsid w:val="001571DA"/>
    <w:pPr>
      <w:suppressAutoHyphens/>
      <w:spacing w:after="0" w:line="240" w:lineRule="auto"/>
      <w:ind w:left="113" w:right="113"/>
    </w:pPr>
    <w:rPr>
      <w:rFonts w:ascii="Arial Narrow" w:eastAsia="Times New Roman" w:hAnsi="Arial Narrow" w:cs="Arial Narrow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semiHidden/>
    <w:unhideWhenUsed/>
    <w:rsid w:val="00767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67E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customStyle="1" w:styleId="CVSpacer">
    <w:name w:val="CV Spacer"/>
    <w:basedOn w:val="CVNormal"/>
    <w:uiPriority w:val="99"/>
    <w:rsid w:val="0052298F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52298F"/>
    <w:pPr>
      <w:spacing w:before="74"/>
    </w:pPr>
  </w:style>
  <w:style w:type="character" w:styleId="Lienhypertextesuivivisit">
    <w:name w:val="FollowedHyperlink"/>
    <w:basedOn w:val="Policepardfaut"/>
    <w:uiPriority w:val="99"/>
    <w:semiHidden/>
    <w:unhideWhenUsed/>
    <w:rsid w:val="00D91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elgar.com/shop/reducing-inequalities-in-eur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garonline.com/view/edcoll/9781800888043/9781800888043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stor.org/stable/10.15609/annaeconstat2009.131.0059?seq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library.wiley.com/doi/10.1111/ilrf.120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vail-emploi.gouv.fr/actualites/l-actualite-du-ministere/article/remise-du-rapport-de-reconnaissance-et-de-valorisation-des-travailleurs-de-l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2014</Words>
  <Characters>11081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ERHEL Christine</cp:lastModifiedBy>
  <cp:revision>3</cp:revision>
  <cp:lastPrinted>2022-04-19T15:54:00Z</cp:lastPrinted>
  <dcterms:created xsi:type="dcterms:W3CDTF">2022-08-29T08:56:00Z</dcterms:created>
  <dcterms:modified xsi:type="dcterms:W3CDTF">2022-08-29T08:56:00Z</dcterms:modified>
</cp:coreProperties>
</file>