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8" w:rsidRDefault="00F412C8" w:rsidP="00F412C8">
      <w:pPr>
        <w:pStyle w:val="Titre1"/>
        <w:jc w:val="both"/>
      </w:pPr>
      <w:r>
        <w:t xml:space="preserve">WANG-FOUCHER </w:t>
      </w:r>
      <w:proofErr w:type="spellStart"/>
      <w:r>
        <w:t>Haiying</w:t>
      </w:r>
      <w:proofErr w:type="spellEnd"/>
    </w:p>
    <w:tbl>
      <w:tblPr>
        <w:tblW w:w="9464" w:type="dxa"/>
        <w:tblBorders>
          <w:left w:val="single" w:sz="8" w:space="0" w:color="C00000"/>
          <w:insideH w:val="single" w:sz="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412C8" w:rsidRPr="00843C9A" w:rsidTr="00D04787">
        <w:tc>
          <w:tcPr>
            <w:tcW w:w="2518" w:type="dxa"/>
            <w:tcBorders>
              <w:top w:val="nil"/>
              <w:left w:val="single" w:sz="8" w:space="0" w:color="C00000"/>
              <w:bottom w:val="single" w:sz="2" w:space="0" w:color="F2F2F2" w:themeColor="background1" w:themeShade="F2"/>
              <w:right w:val="nil"/>
            </w:tcBorders>
          </w:tcPr>
          <w:p w:rsidR="00F412C8" w:rsidRDefault="00F412C8" w:rsidP="00D04787">
            <w:pPr>
              <w:jc w:val="both"/>
              <w:rPr>
                <w:rStyle w:val="lev"/>
                <w:color w:val="C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495D33" wp14:editId="2D893862">
                  <wp:extent cx="1375410" cy="1821180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412C8" w:rsidRDefault="00F412C8" w:rsidP="00D04787">
            <w:pPr>
              <w:pStyle w:val="Titre2"/>
              <w:jc w:val="both"/>
            </w:pPr>
            <w:r>
              <w:t>Formation</w:t>
            </w:r>
          </w:p>
          <w:p w:rsidR="00F412C8" w:rsidRDefault="00F412C8" w:rsidP="00D04787">
            <w:pPr>
              <w:jc w:val="both"/>
            </w:pPr>
            <w:r>
              <w:t>2008 : Qu</w:t>
            </w:r>
            <w:r>
              <w:rPr>
                <w:spacing w:val="-1"/>
              </w:rPr>
              <w:t>a</w:t>
            </w:r>
            <w:r>
              <w:t>lification a</w:t>
            </w:r>
            <w:r>
              <w:rPr>
                <w:spacing w:val="-1"/>
              </w:rPr>
              <w:t>u</w:t>
            </w:r>
            <w:r>
              <w:t>x fonctions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1"/>
              </w:rPr>
              <w:t>m</w:t>
            </w:r>
            <w:r>
              <w:t>aît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>fé</w:t>
            </w:r>
            <w:r>
              <w:t>re</w:t>
            </w:r>
            <w:r>
              <w:rPr>
                <w:spacing w:val="-1"/>
              </w:rPr>
              <w:t>n</w:t>
            </w:r>
            <w:r>
              <w:t>ces.</w:t>
            </w:r>
          </w:p>
          <w:p w:rsidR="00F412C8" w:rsidRDefault="00F412C8" w:rsidP="00D04787">
            <w:pPr>
              <w:jc w:val="both"/>
            </w:pPr>
            <w:r>
              <w:t>2007 : D</w:t>
            </w:r>
            <w:r>
              <w:rPr>
                <w:spacing w:val="-1"/>
              </w:rPr>
              <w:t>o</w:t>
            </w:r>
            <w:r>
              <w:t>c</w:t>
            </w:r>
            <w:r>
              <w:rPr>
                <w:spacing w:val="-1"/>
              </w:rPr>
              <w:t>t</w:t>
            </w:r>
            <w:r>
              <w:t>orat en</w:t>
            </w:r>
            <w:r>
              <w:rPr>
                <w:spacing w:val="-1"/>
              </w:rPr>
              <w:t xml:space="preserve"> </w:t>
            </w:r>
            <w:r>
              <w:t>droit</w:t>
            </w:r>
            <w:r>
              <w:rPr>
                <w:spacing w:val="-1"/>
              </w:rPr>
              <w:t xml:space="preserve"> </w:t>
            </w:r>
            <w:r>
              <w:t>(université de Paris-I).</w:t>
            </w:r>
          </w:p>
          <w:p w:rsidR="00F412C8" w:rsidRDefault="00F412C8" w:rsidP="00D04787">
            <w:pPr>
              <w:jc w:val="both"/>
            </w:pPr>
            <w:r>
              <w:t>2004 :</w:t>
            </w:r>
            <w:r>
              <w:rPr>
                <w:spacing w:val="36"/>
              </w:rPr>
              <w:t xml:space="preserve"> </w:t>
            </w:r>
            <w:r>
              <w:t>Réuss</w:t>
            </w:r>
            <w:r>
              <w:rPr>
                <w:spacing w:val="-1"/>
              </w:rPr>
              <w:t>i</w:t>
            </w:r>
            <w:r>
              <w:t>te</w:t>
            </w:r>
            <w:r>
              <w:rPr>
                <w:spacing w:val="36"/>
              </w:rPr>
              <w:t xml:space="preserve"> </w:t>
            </w:r>
            <w:r>
              <w:t>au</w:t>
            </w:r>
            <w:r>
              <w:rPr>
                <w:spacing w:val="36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nco</w:t>
            </w:r>
            <w:r>
              <w:rPr>
                <w:spacing w:val="-1"/>
              </w:rPr>
              <w:t>u</w:t>
            </w:r>
            <w:r>
              <w:t>rs</w:t>
            </w:r>
            <w:r>
              <w:rPr>
                <w:spacing w:val="36"/>
              </w:rPr>
              <w:t xml:space="preserve"> </w:t>
            </w:r>
            <w:r>
              <w:t>d’e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r</w:t>
            </w:r>
            <w:r>
              <w:t>ée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t>CRFPA,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IE</w:t>
            </w:r>
            <w:r>
              <w:t>J</w:t>
            </w:r>
            <w:r>
              <w:rPr>
                <w:spacing w:val="36"/>
              </w:rPr>
              <w:t xml:space="preserve"> </w:t>
            </w:r>
            <w:r>
              <w:t>Jean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om</w:t>
            </w:r>
            <w:r>
              <w:rPr>
                <w:spacing w:val="-1"/>
              </w:rPr>
              <w:t>a</w:t>
            </w:r>
            <w:r>
              <w:t>t, univ</w:t>
            </w:r>
            <w:r>
              <w:rPr>
                <w:spacing w:val="-1"/>
              </w:rPr>
              <w:t>e</w:t>
            </w:r>
            <w:r>
              <w:t>rsi</w:t>
            </w:r>
            <w:r>
              <w:rPr>
                <w:spacing w:val="-1"/>
              </w:rPr>
              <w:t>t</w:t>
            </w:r>
            <w:r>
              <w:t>é de P</w:t>
            </w:r>
            <w:r>
              <w:rPr>
                <w:spacing w:val="-1"/>
              </w:rPr>
              <w:t>a</w:t>
            </w:r>
            <w:r>
              <w:t>ris-I.</w:t>
            </w:r>
          </w:p>
          <w:p w:rsidR="00F412C8" w:rsidRDefault="00F412C8" w:rsidP="00D04787">
            <w:pPr>
              <w:jc w:val="both"/>
            </w:pPr>
            <w:r>
              <w:t>2002</w:t>
            </w:r>
            <w:r>
              <w:rPr>
                <w:spacing w:val="-1"/>
              </w:rPr>
              <w:t>-</w:t>
            </w:r>
            <w:r>
              <w:t>20</w:t>
            </w:r>
            <w:r>
              <w:rPr>
                <w:spacing w:val="-1"/>
              </w:rPr>
              <w:t>0</w:t>
            </w:r>
            <w:r>
              <w:t>3 :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-1"/>
              </w:rPr>
              <w:t xml:space="preserve"> </w:t>
            </w:r>
            <w:r>
              <w:t>Droit</w:t>
            </w:r>
            <w:r>
              <w:rPr>
                <w:spacing w:val="-1"/>
              </w:rPr>
              <w:t xml:space="preserve"> </w:t>
            </w:r>
            <w:r>
              <w:t>des affaires et</w:t>
            </w:r>
            <w:r>
              <w:rPr>
                <w:spacing w:val="-1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c</w:t>
            </w:r>
            <w:r>
              <w:t>al</w:t>
            </w:r>
            <w:r>
              <w:rPr>
                <w:spacing w:val="-1"/>
              </w:rPr>
              <w:t>i</w:t>
            </w:r>
            <w:r>
              <w:t>té, université de Paris-I.</w:t>
            </w:r>
          </w:p>
          <w:p w:rsidR="00F412C8" w:rsidRDefault="00F412C8" w:rsidP="00D04787">
            <w:pPr>
              <w:jc w:val="both"/>
            </w:pPr>
            <w:r>
              <w:t>200</w:t>
            </w:r>
            <w:r>
              <w:rPr>
                <w:spacing w:val="-1"/>
              </w:rPr>
              <w:t>1</w:t>
            </w:r>
            <w:r>
              <w:t>-20</w:t>
            </w:r>
            <w:r>
              <w:rPr>
                <w:spacing w:val="-1"/>
              </w:rPr>
              <w:t>0</w:t>
            </w:r>
            <w:r>
              <w:t xml:space="preserve">2 : </w:t>
            </w:r>
            <w:r>
              <w:rPr>
                <w:spacing w:val="-1"/>
              </w:rPr>
              <w:t>D</w:t>
            </w:r>
            <w:r>
              <w:t>U Fina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es</w:t>
            </w:r>
            <w:r>
              <w:rPr>
                <w:spacing w:val="-1"/>
              </w:rPr>
              <w:t xml:space="preserve"> P</w:t>
            </w:r>
            <w:r>
              <w:t>ubl</w:t>
            </w:r>
            <w:r>
              <w:rPr>
                <w:spacing w:val="-1"/>
              </w:rPr>
              <w:t>i</w:t>
            </w:r>
            <w:r>
              <w:t>q</w:t>
            </w:r>
            <w:r>
              <w:rPr>
                <w:spacing w:val="-1"/>
              </w:rPr>
              <w:t>u</w:t>
            </w:r>
            <w:r>
              <w:t>es et</w:t>
            </w:r>
            <w:r>
              <w:rPr>
                <w:spacing w:val="-1"/>
              </w:rPr>
              <w:t xml:space="preserve"> </w:t>
            </w:r>
            <w:r>
              <w:t>fiscalité, université de Paris-II.</w:t>
            </w:r>
          </w:p>
          <w:p w:rsidR="00F412C8" w:rsidRDefault="00F412C8" w:rsidP="00D04787">
            <w:pPr>
              <w:jc w:val="both"/>
            </w:pPr>
            <w:r>
              <w:t>200</w:t>
            </w:r>
            <w:r>
              <w:rPr>
                <w:spacing w:val="-1"/>
              </w:rPr>
              <w:t>1</w:t>
            </w:r>
            <w:r>
              <w:t>-20</w:t>
            </w:r>
            <w:r>
              <w:rPr>
                <w:spacing w:val="-1"/>
              </w:rPr>
              <w:t>0</w:t>
            </w:r>
            <w:r>
              <w:t>2 :</w:t>
            </w:r>
            <w:r>
              <w:rPr>
                <w:spacing w:val="-1"/>
              </w:rPr>
              <w:t xml:space="preserve"> </w:t>
            </w:r>
            <w:r>
              <w:t>Maîtrise</w:t>
            </w:r>
            <w:r>
              <w:rPr>
                <w:spacing w:val="-1"/>
              </w:rPr>
              <w:t xml:space="preserve"> </w:t>
            </w:r>
            <w:r>
              <w:t>en droit</w:t>
            </w:r>
            <w:r>
              <w:rPr>
                <w:spacing w:val="-1"/>
              </w:rPr>
              <w:t xml:space="preserve"> </w:t>
            </w:r>
            <w:r>
              <w:t>des aff</w:t>
            </w:r>
            <w:r>
              <w:rPr>
                <w:spacing w:val="-1"/>
              </w:rPr>
              <w:t>a</w:t>
            </w:r>
            <w:r>
              <w:t>ires, université de Paris</w:t>
            </w:r>
            <w:r>
              <w:rPr>
                <w:spacing w:val="-1"/>
              </w:rPr>
              <w:t>-</w:t>
            </w:r>
            <w:r>
              <w:t>I.</w:t>
            </w:r>
          </w:p>
          <w:p w:rsidR="00F412C8" w:rsidRDefault="00F412C8" w:rsidP="00D04787">
            <w:pPr>
              <w:jc w:val="both"/>
            </w:pPr>
            <w:r>
              <w:t>1995 : Cer</w:t>
            </w:r>
            <w:r>
              <w:rPr>
                <w:spacing w:val="-1"/>
              </w:rPr>
              <w:t>t</w:t>
            </w:r>
            <w:r>
              <w:t>if</w:t>
            </w:r>
            <w:r>
              <w:rPr>
                <w:spacing w:val="-1"/>
              </w:rPr>
              <w:t>ic</w:t>
            </w:r>
            <w:r>
              <w:t>at d’</w:t>
            </w:r>
            <w:r>
              <w:rPr>
                <w:spacing w:val="-1"/>
              </w:rPr>
              <w:t>a</w:t>
            </w:r>
            <w:r>
              <w:t>pt</w:t>
            </w:r>
            <w:r>
              <w:rPr>
                <w:spacing w:val="-1"/>
              </w:rPr>
              <w:t>i</w:t>
            </w:r>
            <w:r>
              <w:t>tude</w:t>
            </w:r>
            <w:r>
              <w:rPr>
                <w:spacing w:val="-1"/>
              </w:rPr>
              <w:t xml:space="preserve"> </w:t>
            </w:r>
            <w:r>
              <w:t>à la pro</w:t>
            </w:r>
            <w:r>
              <w:rPr>
                <w:spacing w:val="-1"/>
              </w:rPr>
              <w:t>f</w:t>
            </w:r>
            <w:r>
              <w:t>essi</w:t>
            </w:r>
            <w:r>
              <w:rPr>
                <w:spacing w:val="-1"/>
              </w:rPr>
              <w:t>o</w:t>
            </w:r>
            <w:r>
              <w:t>n d’a</w:t>
            </w:r>
            <w:r>
              <w:rPr>
                <w:spacing w:val="-1"/>
              </w:rPr>
              <w:t>v</w:t>
            </w:r>
            <w:r>
              <w:t>oc</w:t>
            </w:r>
            <w:r>
              <w:rPr>
                <w:spacing w:val="-1"/>
              </w:rPr>
              <w:t>a</w:t>
            </w:r>
            <w:r>
              <w:t>t (Chine).</w:t>
            </w:r>
          </w:p>
          <w:p w:rsidR="00F412C8" w:rsidRPr="00C742F1" w:rsidRDefault="00F412C8" w:rsidP="00D04787">
            <w:pPr>
              <w:jc w:val="both"/>
              <w:rPr>
                <w:rStyle w:val="lev"/>
                <w:b w:val="0"/>
                <w:bCs w:val="0"/>
              </w:rPr>
            </w:pPr>
            <w:r>
              <w:t>1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9</w:t>
            </w:r>
            <w:r>
              <w:t>0</w:t>
            </w:r>
            <w:r>
              <w:rPr>
                <w:spacing w:val="-1"/>
              </w:rPr>
              <w:t>-</w:t>
            </w:r>
            <w:r>
              <w:t>1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9</w:t>
            </w:r>
            <w:r>
              <w:t>4 :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Ma</w:t>
            </w:r>
            <w:r>
              <w:t>ît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oi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é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on</w:t>
            </w:r>
            <w:r>
              <w:t>om</w:t>
            </w:r>
            <w:r>
              <w:rPr>
                <w:spacing w:val="-1"/>
              </w:rPr>
              <w:t>i</w:t>
            </w:r>
            <w: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inte</w:t>
            </w:r>
            <w:r>
              <w:rPr>
                <w:spacing w:val="-1"/>
              </w:rPr>
              <w:t>rna</w:t>
            </w:r>
            <w:r>
              <w:t>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nal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i</w:t>
            </w:r>
            <w:r>
              <w:rPr>
                <w:spacing w:val="-1"/>
              </w:rPr>
              <w:t>v</w:t>
            </w:r>
            <w:r>
              <w:t>ers</w:t>
            </w:r>
            <w:r>
              <w:rPr>
                <w:spacing w:val="-1"/>
              </w:rPr>
              <w:t>i</w:t>
            </w:r>
            <w:r>
              <w:t>té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 xml:space="preserve">du </w:t>
            </w:r>
            <w:r>
              <w:t>dr</w:t>
            </w:r>
            <w:r>
              <w:rPr>
                <w:spacing w:val="-1"/>
              </w:rPr>
              <w:t>o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i</w:t>
            </w:r>
            <w:r>
              <w:t xml:space="preserve">ences </w:t>
            </w:r>
            <w:r>
              <w:rPr>
                <w:spacing w:val="-1"/>
              </w:rPr>
              <w:t>p</w:t>
            </w:r>
            <w:r>
              <w:t>ol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1"/>
              </w:rPr>
              <w:t>i</w:t>
            </w:r>
            <w:r>
              <w:t>ques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in</w:t>
            </w:r>
            <w:r>
              <w:t>e.</w:t>
            </w:r>
          </w:p>
        </w:tc>
      </w:tr>
    </w:tbl>
    <w:p w:rsidR="00F412C8" w:rsidRDefault="00F412C8" w:rsidP="00F412C8">
      <w:pPr>
        <w:pStyle w:val="Titre2"/>
        <w:rPr>
          <w:color w:val="000000"/>
        </w:rPr>
      </w:pPr>
      <w:r>
        <w:t>Domaine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spécialisation</w:t>
      </w:r>
    </w:p>
    <w:p w:rsidR="00F412C8" w:rsidRDefault="00F412C8" w:rsidP="00F412C8">
      <w:r>
        <w:t>Dr</w:t>
      </w:r>
      <w:r>
        <w:rPr>
          <w:spacing w:val="-1"/>
        </w:rPr>
        <w:t>o</w:t>
      </w:r>
      <w:r>
        <w:t>it.</w:t>
      </w:r>
    </w:p>
    <w:p w:rsidR="00F412C8" w:rsidRDefault="00F412C8" w:rsidP="00F412C8">
      <w:pPr>
        <w:pStyle w:val="Titre2"/>
        <w:rPr>
          <w:color w:val="000000"/>
        </w:rPr>
      </w:pPr>
      <w:r>
        <w:t>Fonction</w:t>
      </w:r>
      <w:r>
        <w:rPr>
          <w:spacing w:val="13"/>
        </w:rPr>
        <w:t xml:space="preserve"> </w:t>
      </w:r>
      <w:r>
        <w:t>principale</w:t>
      </w:r>
    </w:p>
    <w:p w:rsidR="00F412C8" w:rsidRDefault="00F412C8" w:rsidP="00F412C8">
      <w:r>
        <w:t>Maît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fé</w:t>
      </w:r>
      <w:r>
        <w:rPr>
          <w:spacing w:val="-1"/>
        </w:rPr>
        <w:t>r</w:t>
      </w:r>
      <w:r>
        <w:t>ences au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nam</w:t>
      </w:r>
      <w:proofErr w:type="spellEnd"/>
      <w:r>
        <w:t xml:space="preserve"> (</w:t>
      </w:r>
      <w:proofErr w:type="spellStart"/>
      <w:r>
        <w:t>In</w:t>
      </w:r>
      <w:r>
        <w:rPr>
          <w:spacing w:val="-1"/>
        </w:rPr>
        <w:t>t</w:t>
      </w:r>
      <w:r>
        <w:t>ec</w:t>
      </w:r>
      <w:proofErr w:type="spellEnd"/>
      <w:r>
        <w:t>).</w:t>
      </w:r>
    </w:p>
    <w:p w:rsidR="00F412C8" w:rsidRDefault="00F412C8" w:rsidP="00F412C8">
      <w:pPr>
        <w:pStyle w:val="Titre2"/>
        <w:rPr>
          <w:color w:val="000000"/>
        </w:rPr>
      </w:pPr>
      <w:r>
        <w:t>Expérience</w:t>
      </w:r>
      <w:r>
        <w:rPr>
          <w:spacing w:val="12"/>
        </w:rPr>
        <w:t xml:space="preserve"> </w:t>
      </w:r>
      <w:r>
        <w:t>professionnelle</w:t>
      </w:r>
    </w:p>
    <w:p w:rsidR="00F412C8" w:rsidRDefault="00F412C8" w:rsidP="00F412C8">
      <w:r>
        <w:t>2007-</w:t>
      </w:r>
      <w:r>
        <w:rPr>
          <w:spacing w:val="-1"/>
        </w:rPr>
        <w:t>2</w:t>
      </w:r>
      <w:r>
        <w:t>008 :</w:t>
      </w:r>
      <w:r>
        <w:rPr>
          <w:spacing w:val="-1"/>
        </w:rPr>
        <w:t xml:space="preserve"> </w:t>
      </w:r>
      <w:r>
        <w:t>ATER à</w:t>
      </w:r>
      <w:r>
        <w:rPr>
          <w:spacing w:val="-1"/>
        </w:rPr>
        <w:t xml:space="preserve"> </w:t>
      </w:r>
      <w:r>
        <w:t>l’université de Paris-I,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re</w:t>
      </w:r>
      <w:r>
        <w:t>ct</w:t>
      </w:r>
      <w:r>
        <w:rPr>
          <w:spacing w:val="-1"/>
        </w:rPr>
        <w:t>r</w:t>
      </w:r>
      <w:r>
        <w:t>ice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ét</w:t>
      </w:r>
      <w:r>
        <w:rPr>
          <w:spacing w:val="-1"/>
        </w:rPr>
        <w:t>u</w:t>
      </w:r>
      <w:r>
        <w:t>des</w:t>
      </w:r>
      <w:r>
        <w:rPr>
          <w:spacing w:val="-1"/>
        </w:rPr>
        <w:t xml:space="preserve"> </w:t>
      </w:r>
      <w:r>
        <w:t xml:space="preserve">du </w:t>
      </w:r>
      <w:r>
        <w:rPr>
          <w:spacing w:val="-1"/>
        </w:rPr>
        <w:t>di</w:t>
      </w:r>
      <w:r>
        <w:t>plô</w:t>
      </w:r>
      <w:r>
        <w:rPr>
          <w:spacing w:val="-1"/>
        </w:rPr>
        <w:t>m</w:t>
      </w:r>
      <w:r>
        <w:t>e u</w:t>
      </w:r>
      <w:r>
        <w:rPr>
          <w:spacing w:val="-1"/>
        </w:rPr>
        <w:t>n</w:t>
      </w:r>
      <w:r>
        <w:t>iv</w:t>
      </w:r>
      <w:r>
        <w:rPr>
          <w:spacing w:val="-1"/>
        </w:rPr>
        <w:t>er</w:t>
      </w:r>
      <w:r>
        <w:t>sitai</w:t>
      </w:r>
      <w:r>
        <w:rPr>
          <w:spacing w:val="-1"/>
        </w:rPr>
        <w:t>r</w:t>
      </w:r>
      <w:r>
        <w:t>e « Le</w:t>
      </w:r>
      <w:r>
        <w:rPr>
          <w:spacing w:val="-1"/>
        </w:rPr>
        <w:t xml:space="preserve"> D</w:t>
      </w:r>
      <w:r>
        <w:t>ro</w:t>
      </w:r>
      <w:r>
        <w:rPr>
          <w:spacing w:val="-1"/>
        </w:rPr>
        <w:t>i</w:t>
      </w:r>
      <w:r>
        <w:t>t en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op</w:t>
      </w:r>
      <w:r>
        <w:t>e ».</w:t>
      </w:r>
    </w:p>
    <w:p w:rsidR="00F412C8" w:rsidRDefault="00F412C8" w:rsidP="00F412C8">
      <w:r>
        <w:t>200</w:t>
      </w:r>
      <w:r>
        <w:rPr>
          <w:spacing w:val="-1"/>
        </w:rPr>
        <w:t>6</w:t>
      </w:r>
      <w:r>
        <w:t>-2</w:t>
      </w:r>
      <w:r>
        <w:rPr>
          <w:spacing w:val="-1"/>
        </w:rPr>
        <w:t>0</w:t>
      </w:r>
      <w:r>
        <w:t>07 : ATER 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t>oit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ence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</w:t>
      </w:r>
      <w:r>
        <w:t>it</w:t>
      </w:r>
      <w:r>
        <w:rPr>
          <w:spacing w:val="-1"/>
        </w:rPr>
        <w:t>i</w:t>
      </w:r>
      <w:r>
        <w:t>que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’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-1"/>
        </w:rPr>
        <w:t>t</w:t>
      </w:r>
      <w:r>
        <w:t xml:space="preserve">é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Reims.</w:t>
      </w:r>
    </w:p>
    <w:p w:rsidR="00F412C8" w:rsidRDefault="00F412C8" w:rsidP="00F412C8">
      <w:r>
        <w:t>2004 :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en droit fi</w:t>
      </w:r>
      <w:r>
        <w:rPr>
          <w:spacing w:val="-2"/>
        </w:rPr>
        <w:t>s</w:t>
      </w:r>
      <w:r>
        <w:rPr>
          <w:spacing w:val="1"/>
        </w:rPr>
        <w:t>c</w:t>
      </w:r>
      <w:r>
        <w:t>al au c</w:t>
      </w:r>
      <w:r>
        <w:rPr>
          <w:spacing w:val="-1"/>
        </w:rPr>
        <w:t>a</w:t>
      </w:r>
      <w:r>
        <w:t>binet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’</w:t>
      </w:r>
      <w:r>
        <w:t>avocats B</w:t>
      </w:r>
      <w:r>
        <w:rPr>
          <w:spacing w:val="-1"/>
        </w:rPr>
        <w:t>a</w:t>
      </w:r>
      <w:r>
        <w:t>ker &amp; McKenzie à Paris (3 </w:t>
      </w:r>
      <w:r>
        <w:rPr>
          <w:spacing w:val="-1"/>
        </w:rPr>
        <w:t>mo</w:t>
      </w:r>
      <w:r>
        <w:t>is).</w:t>
      </w:r>
    </w:p>
    <w:p w:rsidR="00F412C8" w:rsidRDefault="00F412C8" w:rsidP="00F412C8">
      <w:r>
        <w:t>2002</w:t>
      </w:r>
      <w:r>
        <w:rPr>
          <w:spacing w:val="-1"/>
        </w:rPr>
        <w:t>-</w:t>
      </w:r>
      <w:r>
        <w:t>20</w:t>
      </w:r>
      <w:r>
        <w:rPr>
          <w:spacing w:val="-1"/>
        </w:rPr>
        <w:t>0</w:t>
      </w:r>
      <w:r>
        <w:t>3 :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g</w:t>
      </w:r>
      <w:r>
        <w:t>e en dro</w:t>
      </w:r>
      <w:r>
        <w:rPr>
          <w:spacing w:val="-1"/>
        </w:rPr>
        <w:t>i</w:t>
      </w:r>
      <w:r>
        <w:t>t des affaires</w:t>
      </w:r>
      <w:r>
        <w:rPr>
          <w:spacing w:val="-1"/>
        </w:rPr>
        <w:t xml:space="preserve"> </w:t>
      </w:r>
      <w:r>
        <w:t>au c</w:t>
      </w:r>
      <w:r>
        <w:rPr>
          <w:spacing w:val="-1"/>
        </w:rPr>
        <w:t>a</w:t>
      </w:r>
      <w:r>
        <w:t>bi</w:t>
      </w:r>
      <w:r>
        <w:rPr>
          <w:spacing w:val="-1"/>
        </w:rPr>
        <w:t>n</w:t>
      </w:r>
      <w:r>
        <w:t>et</w:t>
      </w:r>
      <w:r>
        <w:rPr>
          <w:spacing w:val="-1"/>
        </w:rPr>
        <w:t xml:space="preserve"> </w:t>
      </w:r>
      <w:r>
        <w:t>d’</w:t>
      </w:r>
      <w:r>
        <w:rPr>
          <w:spacing w:val="-1"/>
        </w:rPr>
        <w:t>a</w:t>
      </w:r>
      <w:r>
        <w:t>vocats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l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&amp; Ass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t>és à</w:t>
      </w:r>
      <w:r>
        <w:rPr>
          <w:spacing w:val="-1"/>
        </w:rPr>
        <w:t xml:space="preserve"> </w:t>
      </w:r>
      <w:r>
        <w:t>Paris (7 </w:t>
      </w:r>
      <w:r>
        <w:rPr>
          <w:spacing w:val="-1"/>
        </w:rPr>
        <w:t>m</w:t>
      </w:r>
      <w:r>
        <w:t>ois</w:t>
      </w:r>
      <w:r>
        <w:rPr>
          <w:spacing w:val="-2"/>
        </w:rPr>
        <w:t>)</w:t>
      </w:r>
      <w:r>
        <w:t>.</w:t>
      </w:r>
    </w:p>
    <w:p w:rsidR="00F412C8" w:rsidRDefault="00F412C8" w:rsidP="00F412C8">
      <w:r>
        <w:t>2002 :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it</w:t>
      </w:r>
      <w:r>
        <w:rPr>
          <w:spacing w:val="-1"/>
        </w:rPr>
        <w:t xml:space="preserve"> </w:t>
      </w:r>
      <w:r>
        <w:t xml:space="preserve">des </w:t>
      </w:r>
      <w:r>
        <w:rPr>
          <w:spacing w:val="-1"/>
        </w:rPr>
        <w:t>a</w:t>
      </w:r>
      <w:r>
        <w:t xml:space="preserve">ffaires </w:t>
      </w:r>
      <w:r>
        <w:rPr>
          <w:spacing w:val="-1"/>
        </w:rPr>
        <w:t>a</w:t>
      </w:r>
      <w:r>
        <w:t>u c</w:t>
      </w:r>
      <w:r>
        <w:rPr>
          <w:spacing w:val="-1"/>
        </w:rPr>
        <w:t>ab</w:t>
      </w:r>
      <w:r>
        <w:t>inet d’avoc</w:t>
      </w:r>
      <w:r>
        <w:rPr>
          <w:spacing w:val="-1"/>
        </w:rPr>
        <w:t>a</w:t>
      </w:r>
      <w:r>
        <w:t xml:space="preserve">ts </w:t>
      </w:r>
      <w:proofErr w:type="spellStart"/>
      <w:r>
        <w:t>Vovan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Assoc</w:t>
      </w:r>
      <w:r>
        <w:rPr>
          <w:spacing w:val="-1"/>
        </w:rPr>
        <w:t>i</w:t>
      </w:r>
      <w:r>
        <w:t>és à</w:t>
      </w:r>
      <w:r>
        <w:rPr>
          <w:spacing w:val="-1"/>
        </w:rPr>
        <w:t xml:space="preserve"> </w:t>
      </w:r>
      <w:r>
        <w:t xml:space="preserve">Paris </w:t>
      </w:r>
      <w:r>
        <w:rPr>
          <w:spacing w:val="-2"/>
        </w:rPr>
        <w:t>(</w:t>
      </w:r>
      <w:r>
        <w:t>3 mois).</w:t>
      </w:r>
    </w:p>
    <w:p w:rsidR="00F412C8" w:rsidRDefault="00F412C8" w:rsidP="00F412C8">
      <w:r>
        <w:t>1998-</w:t>
      </w:r>
      <w:r>
        <w:rPr>
          <w:spacing w:val="-1"/>
        </w:rPr>
        <w:t>2</w:t>
      </w:r>
      <w:r>
        <w:t>000 :</w:t>
      </w:r>
      <w:r>
        <w:rPr>
          <w:spacing w:val="-1"/>
        </w:rPr>
        <w:t xml:space="preserve"> </w:t>
      </w:r>
      <w:r>
        <w:t>Juris</w:t>
      </w:r>
      <w:r>
        <w:rPr>
          <w:spacing w:val="-1"/>
        </w:rPr>
        <w:t>t</w:t>
      </w:r>
      <w:r>
        <w:t>e au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>v</w:t>
      </w:r>
      <w:r>
        <w:t>ice 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Banque</w:t>
      </w:r>
      <w:r>
        <w:rPr>
          <w:spacing w:val="-1"/>
        </w:rPr>
        <w:t xml:space="preserve"> </w:t>
      </w:r>
      <w:r>
        <w:t>nati</w:t>
      </w:r>
      <w:r>
        <w:rPr>
          <w:spacing w:val="-1"/>
        </w:rPr>
        <w:t>o</w:t>
      </w:r>
      <w:r>
        <w:t>nale de</w:t>
      </w:r>
      <w:r>
        <w:rPr>
          <w:spacing w:val="-1"/>
        </w:rPr>
        <w:t xml:space="preserve"> </w:t>
      </w:r>
      <w:r>
        <w:t>dével</w:t>
      </w:r>
      <w:r>
        <w:rPr>
          <w:spacing w:val="-1"/>
        </w:rPr>
        <w:t>o</w:t>
      </w:r>
      <w:r>
        <w:t xml:space="preserve">ppement de </w:t>
      </w:r>
      <w:r>
        <w:rPr>
          <w:spacing w:val="-1"/>
        </w:rPr>
        <w:t>C</w:t>
      </w:r>
      <w:r>
        <w:t>hi</w:t>
      </w:r>
      <w:r>
        <w:rPr>
          <w:spacing w:val="-1"/>
        </w:rPr>
        <w:t>n</w:t>
      </w:r>
      <w:r>
        <w:t>e.</w:t>
      </w:r>
    </w:p>
    <w:p w:rsidR="00F412C8" w:rsidRDefault="00F412C8" w:rsidP="00F412C8">
      <w:r>
        <w:t>1997-</w:t>
      </w:r>
      <w:r>
        <w:rPr>
          <w:spacing w:val="-1"/>
        </w:rPr>
        <w:t>1</w:t>
      </w:r>
      <w:r>
        <w:t xml:space="preserve">998 : </w:t>
      </w:r>
      <w:r>
        <w:rPr>
          <w:spacing w:val="-1"/>
        </w:rPr>
        <w:t>J</w:t>
      </w:r>
      <w:r>
        <w:t>uris</w:t>
      </w:r>
      <w:r>
        <w:rPr>
          <w:spacing w:val="-1"/>
        </w:rPr>
        <w:t>t</w:t>
      </w:r>
      <w:r>
        <w:t>e au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ice 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Ban</w:t>
      </w:r>
      <w:r>
        <w:rPr>
          <w:spacing w:val="-1"/>
        </w:rPr>
        <w:t>q</w:t>
      </w:r>
      <w:r>
        <w:t>ue</w:t>
      </w:r>
      <w:r>
        <w:rPr>
          <w:spacing w:val="-1"/>
        </w:rPr>
        <w:t xml:space="preserve"> </w:t>
      </w:r>
      <w:r>
        <w:t>d’in</w:t>
      </w:r>
      <w:r>
        <w:rPr>
          <w:spacing w:val="-1"/>
        </w:rPr>
        <w:t>v</w:t>
      </w:r>
      <w:r>
        <w:t>estiss</w:t>
      </w:r>
      <w:r>
        <w:rPr>
          <w:spacing w:val="-1"/>
        </w:rPr>
        <w:t>em</w:t>
      </w:r>
      <w:r>
        <w:t>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</w:t>
      </w:r>
      <w:r>
        <w:t>ne.</w:t>
      </w:r>
    </w:p>
    <w:p w:rsidR="00F412C8" w:rsidRDefault="00F412C8" w:rsidP="00F412C8">
      <w:r>
        <w:t>1</w:t>
      </w:r>
      <w:r>
        <w:rPr>
          <w:spacing w:val="-1"/>
        </w:rPr>
        <w:t>9</w:t>
      </w:r>
      <w:r>
        <w:rPr>
          <w:spacing w:val="1"/>
        </w:rPr>
        <w:t>9</w:t>
      </w:r>
      <w:r>
        <w:t>4-</w:t>
      </w:r>
      <w:r>
        <w:rPr>
          <w:spacing w:val="-1"/>
        </w:rPr>
        <w:t>19</w:t>
      </w:r>
      <w:r>
        <w:rPr>
          <w:spacing w:val="1"/>
        </w:rPr>
        <w:t>9</w:t>
      </w:r>
      <w:r>
        <w:t xml:space="preserve">7 : </w:t>
      </w:r>
      <w:r>
        <w:rPr>
          <w:spacing w:val="-1"/>
        </w:rPr>
        <w:t>Av</w:t>
      </w:r>
      <w:r>
        <w:t>o</w:t>
      </w:r>
      <w:r>
        <w:rPr>
          <w:spacing w:val="1"/>
        </w:rPr>
        <w:t>c</w:t>
      </w:r>
      <w:r>
        <w:rPr>
          <w:spacing w:val="-1"/>
        </w:rPr>
        <w:t>at</w:t>
      </w:r>
      <w:r>
        <w:t>e,</w:t>
      </w:r>
      <w:r>
        <w:rPr>
          <w:spacing w:val="-1"/>
        </w:rPr>
        <w:t xml:space="preserve"> </w:t>
      </w:r>
      <w:r>
        <w:t>cab</w:t>
      </w:r>
      <w:r>
        <w:rPr>
          <w:spacing w:val="-1"/>
        </w:rPr>
        <w:t>in</w:t>
      </w:r>
      <w:r>
        <w:rPr>
          <w:spacing w:val="1"/>
        </w:rPr>
        <w:t>e</w:t>
      </w:r>
      <w:r>
        <w:t>t</w:t>
      </w:r>
      <w:r>
        <w:rPr>
          <w:spacing w:val="-1"/>
        </w:rPr>
        <w:t xml:space="preserve"> </w:t>
      </w:r>
      <w:r>
        <w:t>Jin à</w:t>
      </w:r>
      <w:r>
        <w:rPr>
          <w:spacing w:val="-1"/>
        </w:rPr>
        <w:t xml:space="preserve"> </w:t>
      </w:r>
      <w:r>
        <w:t>Zhu</w:t>
      </w:r>
      <w:r>
        <w:rPr>
          <w:spacing w:val="-1"/>
        </w:rPr>
        <w:t>h</w:t>
      </w:r>
      <w:r>
        <w:t>ai en</w:t>
      </w:r>
      <w:r>
        <w:rPr>
          <w:spacing w:val="-1"/>
        </w:rPr>
        <w:t xml:space="preserve"> </w:t>
      </w:r>
      <w:r>
        <w:t>Chine.</w:t>
      </w:r>
    </w:p>
    <w:p w:rsidR="00F412C8" w:rsidRDefault="00F412C8" w:rsidP="00F412C8">
      <w:pPr>
        <w:pStyle w:val="Titre2"/>
        <w:rPr>
          <w:color w:val="000000"/>
        </w:rPr>
      </w:pPr>
      <w:r>
        <w:t>Activités</w:t>
      </w:r>
      <w:r>
        <w:rPr>
          <w:spacing w:val="13"/>
        </w:rPr>
        <w:t xml:space="preserve"> </w:t>
      </w:r>
      <w:r>
        <w:t>administratives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re</w:t>
      </w:r>
      <w:r>
        <w:rPr>
          <w:spacing w:val="8"/>
        </w:rPr>
        <w:t>s</w:t>
      </w:r>
      <w:r>
        <w:rPr>
          <w:spacing w:val="6"/>
        </w:rPr>
        <w:t>p</w:t>
      </w:r>
      <w:r>
        <w:t>onsabili</w:t>
      </w:r>
      <w:r>
        <w:rPr>
          <w:spacing w:val="5"/>
        </w:rPr>
        <w:t>t</w:t>
      </w:r>
      <w:r>
        <w:t>és</w:t>
      </w:r>
      <w:r>
        <w:rPr>
          <w:spacing w:val="13"/>
        </w:rPr>
        <w:t xml:space="preserve"> </w:t>
      </w:r>
      <w:r>
        <w:t>collectives</w:t>
      </w:r>
    </w:p>
    <w:p w:rsidR="00F412C8" w:rsidRDefault="00F412C8" w:rsidP="00F412C8">
      <w:r>
        <w:rPr>
          <w:spacing w:val="-1"/>
        </w:rPr>
        <w:t>2</w:t>
      </w:r>
      <w:r>
        <w:t>006</w:t>
      </w:r>
      <w:r>
        <w:rPr>
          <w:spacing w:val="-1"/>
        </w:rPr>
        <w:t> :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-1"/>
        </w:rPr>
        <w:t>dina</w:t>
      </w:r>
      <w:r>
        <w:t>tr</w:t>
      </w:r>
      <w:r>
        <w:rPr>
          <w:spacing w:val="-1"/>
        </w:rPr>
        <w:t>ic</w:t>
      </w:r>
      <w:r>
        <w:t>e</w:t>
      </w:r>
      <w:r>
        <w:rPr>
          <w:spacing w:val="15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t>loq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anc</w:t>
      </w:r>
      <w:r>
        <w:t>o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ois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t>ti</w:t>
      </w:r>
      <w:r>
        <w:rPr>
          <w:spacing w:val="-1"/>
        </w:rPr>
        <w:t>tul</w:t>
      </w:r>
      <w:r>
        <w:t>é</w:t>
      </w:r>
      <w:r>
        <w:rPr>
          <w:spacing w:val="16"/>
        </w:rPr>
        <w:t xml:space="preserve"> </w:t>
      </w:r>
      <w:r>
        <w:t>« le</w:t>
      </w:r>
      <w:r>
        <w:rPr>
          <w:spacing w:val="15"/>
        </w:rPr>
        <w:t xml:space="preserve"> </w:t>
      </w:r>
      <w:r>
        <w:t>droit</w:t>
      </w:r>
      <w:r>
        <w:rPr>
          <w:spacing w:val="15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l’en</w:t>
      </w:r>
      <w:r>
        <w:rPr>
          <w:spacing w:val="-1"/>
        </w:rPr>
        <w:t>v</w:t>
      </w:r>
      <w:r>
        <w:t>ironne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protection</w:t>
      </w:r>
      <w:r>
        <w:rPr>
          <w:spacing w:val="-1"/>
        </w:rPr>
        <w:t> »</w:t>
      </w:r>
      <w:r>
        <w:t>,</w:t>
      </w:r>
      <w:r>
        <w:rPr>
          <w:spacing w:val="15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 xml:space="preserve">et 29 septembre, Wuhan </w:t>
      </w:r>
      <w:r>
        <w:rPr>
          <w:spacing w:val="-2"/>
        </w:rPr>
        <w:t>(</w:t>
      </w:r>
      <w:r>
        <w:t>Chine), tr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t>q</w:t>
      </w:r>
      <w:r>
        <w:rPr>
          <w:spacing w:val="-1"/>
        </w:rPr>
        <w:t>u</w:t>
      </w:r>
      <w:r>
        <w:t>e.</w:t>
      </w:r>
    </w:p>
    <w:p w:rsidR="00F412C8" w:rsidRDefault="00F412C8" w:rsidP="00F412C8">
      <w:r>
        <w:t>2008 :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but</w:t>
      </w:r>
      <w:r>
        <w:rPr>
          <w:spacing w:val="-1"/>
        </w:rPr>
        <w:t>i</w:t>
      </w:r>
      <w:r>
        <w:t>on</w:t>
      </w:r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t>oq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i</w:t>
      </w:r>
      <w:r>
        <w:t>tu</w:t>
      </w:r>
      <w:r>
        <w:rPr>
          <w:spacing w:val="-1"/>
        </w:rPr>
        <w:t>l</w:t>
      </w:r>
      <w:r>
        <w:t>é</w:t>
      </w:r>
      <w:r>
        <w:rPr>
          <w:spacing w:val="21"/>
        </w:rPr>
        <w:t xml:space="preserve"> </w:t>
      </w:r>
      <w:r>
        <w:t>« Le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i</w:t>
      </w:r>
      <w:r>
        <w:t>t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l’i</w:t>
      </w:r>
      <w:r>
        <w:rPr>
          <w:spacing w:val="-1"/>
        </w:rPr>
        <w:t>n</w:t>
      </w:r>
      <w:r>
        <w:t>dust</w:t>
      </w:r>
      <w:r>
        <w:rPr>
          <w:spacing w:val="-1"/>
        </w:rPr>
        <w:t>r</w:t>
      </w:r>
      <w:r>
        <w:t>ie</w:t>
      </w:r>
      <w:r>
        <w:rPr>
          <w:spacing w:val="21"/>
        </w:rPr>
        <w:t xml:space="preserve"> </w:t>
      </w:r>
      <w:r>
        <w:t>fi</w:t>
      </w:r>
      <w:r>
        <w:rPr>
          <w:spacing w:val="-1"/>
        </w:rPr>
        <w:t>n</w:t>
      </w:r>
      <w:r>
        <w:t>anc</w:t>
      </w:r>
      <w:r>
        <w:rPr>
          <w:spacing w:val="-1"/>
        </w:rPr>
        <w:t>i</w:t>
      </w:r>
      <w:r>
        <w:t>è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t>Chi</w:t>
      </w:r>
      <w:r>
        <w:rPr>
          <w:spacing w:val="-1"/>
        </w:rPr>
        <w:t>n</w:t>
      </w:r>
      <w:r>
        <w:t>e</w:t>
      </w:r>
      <w:r>
        <w:rPr>
          <w:spacing w:val="-1"/>
        </w:rPr>
        <w:t>-</w:t>
      </w:r>
      <w:r>
        <w:t>France</w:t>
      </w:r>
      <w:r>
        <w:rPr>
          <w:spacing w:val="-1"/>
        </w:rPr>
        <w:t> »</w:t>
      </w:r>
      <w:r>
        <w:t>,</w:t>
      </w:r>
      <w:r>
        <w:rPr>
          <w:spacing w:val="21"/>
        </w:rPr>
        <w:t xml:space="preserve"> </w:t>
      </w:r>
      <w:r>
        <w:t>21 fé</w:t>
      </w:r>
      <w:r>
        <w:rPr>
          <w:spacing w:val="-1"/>
        </w:rPr>
        <w:t>v</w:t>
      </w:r>
      <w:r>
        <w:t>ri</w:t>
      </w:r>
      <w:r>
        <w:rPr>
          <w:spacing w:val="-1"/>
        </w:rPr>
        <w:t>e</w:t>
      </w:r>
      <w:r>
        <w:t>r,</w:t>
      </w:r>
      <w:r>
        <w:rPr>
          <w:spacing w:val="21"/>
        </w:rPr>
        <w:t xml:space="preserve"> </w:t>
      </w:r>
      <w:r>
        <w:rPr>
          <w:spacing w:val="-1"/>
        </w:rPr>
        <w:t>NY</w:t>
      </w:r>
      <w:r>
        <w:t>SE Eu</w:t>
      </w:r>
      <w:r>
        <w:rPr>
          <w:spacing w:val="-1"/>
        </w:rPr>
        <w:t>r</w:t>
      </w:r>
      <w:r>
        <w:t>on</w:t>
      </w:r>
      <w:r>
        <w:rPr>
          <w:spacing w:val="-1"/>
        </w:rPr>
        <w:t>e</w:t>
      </w:r>
      <w:r>
        <w:t>xt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>i</w:t>
      </w:r>
      <w:r>
        <w:t>s.</w:t>
      </w:r>
    </w:p>
    <w:p w:rsidR="00F412C8" w:rsidRDefault="00F412C8" w:rsidP="00F412C8">
      <w:pPr>
        <w:rPr>
          <w:spacing w:val="-1"/>
        </w:rPr>
      </w:pPr>
      <w:r>
        <w:rPr>
          <w:spacing w:val="-1"/>
        </w:rPr>
        <w:t xml:space="preserve">Depuis 2008 : Responsable pédagogique de l’UE « Gestion juridique fiscale et sociale » du DSGC, département CCA, école MS, </w:t>
      </w:r>
      <w:proofErr w:type="spellStart"/>
      <w:r>
        <w:rPr>
          <w:spacing w:val="-1"/>
        </w:rPr>
        <w:t>Cnam</w:t>
      </w:r>
      <w:proofErr w:type="spellEnd"/>
      <w:r>
        <w:rPr>
          <w:spacing w:val="-1"/>
        </w:rPr>
        <w:t>.</w:t>
      </w:r>
    </w:p>
    <w:p w:rsidR="00F412C8" w:rsidRDefault="00F412C8" w:rsidP="00F412C8">
      <w:r>
        <w:t>Mem</w:t>
      </w:r>
      <w:r>
        <w:rPr>
          <w:spacing w:val="-1"/>
        </w:rPr>
        <w:t>b</w:t>
      </w:r>
      <w:r>
        <w:t>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</w:t>
      </w:r>
      <w:r>
        <w:rPr>
          <w:spacing w:val="-1"/>
        </w:rPr>
        <w:t>i</w:t>
      </w:r>
      <w:r>
        <w:t>é</w:t>
      </w:r>
      <w:r>
        <w:rPr>
          <w:spacing w:val="-1"/>
        </w:rPr>
        <w:t>t</w:t>
      </w:r>
      <w:r>
        <w:t xml:space="preserve">é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é</w:t>
      </w:r>
      <w:r>
        <w:rPr>
          <w:spacing w:val="-1"/>
        </w:rPr>
        <w:t>g</w:t>
      </w:r>
      <w:r>
        <w:t>islat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mp</w:t>
      </w:r>
      <w:r>
        <w:t>ar</w:t>
      </w:r>
      <w:r>
        <w:rPr>
          <w:spacing w:val="-1"/>
        </w:rPr>
        <w:t>é</w:t>
      </w:r>
      <w:r>
        <w:t>e.</w:t>
      </w:r>
    </w:p>
    <w:p w:rsidR="00F412C8" w:rsidRDefault="00F412C8" w:rsidP="00F412C8">
      <w:pPr>
        <w:pStyle w:val="Titre2"/>
        <w:rPr>
          <w:color w:val="000000"/>
        </w:rPr>
      </w:pPr>
      <w:r>
        <w:t>Publicati</w:t>
      </w:r>
      <w:r>
        <w:rPr>
          <w:spacing w:val="6"/>
        </w:rPr>
        <w:t>o</w:t>
      </w:r>
      <w:r>
        <w:t>ns</w:t>
      </w:r>
    </w:p>
    <w:p w:rsidR="00F412C8" w:rsidRPr="009D2212" w:rsidRDefault="00F412C8" w:rsidP="00F412C8">
      <w:r>
        <w:t>2013 : « C</w:t>
      </w:r>
      <w:r w:rsidRPr="009D2212">
        <w:t>onditions de la contrariété à l</w:t>
      </w:r>
      <w:r>
        <w:t>’</w:t>
      </w:r>
      <w:r w:rsidRPr="009D2212">
        <w:t xml:space="preserve">ordre public international des stipulations mettant hors </w:t>
      </w:r>
      <w:bookmarkStart w:id="0" w:name="HIT_1"/>
      <w:bookmarkStart w:id="1" w:name="ORIGHIT_1"/>
      <w:bookmarkEnd w:id="0"/>
      <w:bookmarkEnd w:id="1"/>
      <w:r w:rsidRPr="009D2212">
        <w:t>arbitrage les demandes reconventionnelles d</w:t>
      </w:r>
      <w:r>
        <w:t>’</w:t>
      </w:r>
      <w:r w:rsidRPr="009D2212">
        <w:t>un défendeur impécunieux</w:t>
      </w:r>
      <w:r>
        <w:t> »</w:t>
      </w:r>
      <w:r w:rsidRPr="009D2212">
        <w:t xml:space="preserve">, note sous </w:t>
      </w:r>
      <w:proofErr w:type="spellStart"/>
      <w:r w:rsidRPr="009D2212">
        <w:t>Cass</w:t>
      </w:r>
      <w:proofErr w:type="spellEnd"/>
      <w:r w:rsidRPr="009D2212">
        <w:t>. 1</w:t>
      </w:r>
      <w:r w:rsidRPr="009D2212">
        <w:rPr>
          <w:vertAlign w:val="superscript"/>
        </w:rPr>
        <w:t>e</w:t>
      </w:r>
      <w:r>
        <w:t> </w:t>
      </w:r>
      <w:proofErr w:type="gramStart"/>
      <w:r>
        <w:t>civ.,</w:t>
      </w:r>
      <w:proofErr w:type="gramEnd"/>
      <w:r>
        <w:t xml:space="preserve"> 28 </w:t>
      </w:r>
      <w:r w:rsidRPr="009D2212">
        <w:t xml:space="preserve">mars 2013, </w:t>
      </w:r>
      <w:r>
        <w:t>co-auteur avec Monsieur l</w:t>
      </w:r>
      <w:r w:rsidRPr="009D2212">
        <w:t>e professeur émérite Jacques Béguin, JCP G, n°</w:t>
      </w:r>
      <w:r>
        <w:t> </w:t>
      </w:r>
      <w:r w:rsidRPr="009D2212">
        <w:t>21, 559</w:t>
      </w:r>
      <w:r>
        <w:t>.</w:t>
      </w:r>
    </w:p>
    <w:p w:rsidR="00F412C8" w:rsidRPr="009D2212" w:rsidRDefault="00F412C8" w:rsidP="00F412C8">
      <w:r>
        <w:t>2013 : « </w:t>
      </w:r>
      <w:r w:rsidRPr="009D2212">
        <w:t>Responsabilité du liquidateur amiable de la soc</w:t>
      </w:r>
      <w:r>
        <w:t xml:space="preserve">iété », note sous </w:t>
      </w:r>
      <w:proofErr w:type="spellStart"/>
      <w:r>
        <w:t>Cass</w:t>
      </w:r>
      <w:proofErr w:type="spellEnd"/>
      <w:r>
        <w:t xml:space="preserve">. </w:t>
      </w:r>
      <w:proofErr w:type="gramStart"/>
      <w:r>
        <w:t>com</w:t>
      </w:r>
      <w:proofErr w:type="gramEnd"/>
      <w:r>
        <w:t>., 11 </w:t>
      </w:r>
      <w:r w:rsidRPr="009D2212">
        <w:t>juin</w:t>
      </w:r>
      <w:r>
        <w:t>, n° 12-18853, JCP G, 989.</w:t>
      </w:r>
    </w:p>
    <w:p w:rsidR="00F412C8" w:rsidRDefault="00F412C8" w:rsidP="00F412C8">
      <w:pPr>
        <w:jc w:val="both"/>
      </w:pPr>
      <w:r>
        <w:lastRenderedPageBreak/>
        <w:t>2013 : « Actual</w:t>
      </w:r>
      <w:r>
        <w:rPr>
          <w:spacing w:val="-1"/>
        </w:rPr>
        <w:t>i</w:t>
      </w:r>
      <w:r>
        <w:t>té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lut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nt</w:t>
      </w:r>
      <w:r>
        <w:t>re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>n</w:t>
      </w:r>
      <w:r>
        <w:t>d</w:t>
      </w:r>
      <w:r>
        <w:rPr>
          <w:spacing w:val="-1"/>
        </w:rPr>
        <w:t>et</w:t>
      </w:r>
      <w:r>
        <w:t>te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treprises »,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 w:rsidRPr="00763E13">
        <w:rPr>
          <w:i/>
        </w:rPr>
        <w:t>Mél</w:t>
      </w:r>
      <w:r w:rsidRPr="00763E13">
        <w:rPr>
          <w:i/>
          <w:spacing w:val="-1"/>
        </w:rPr>
        <w:t>a</w:t>
      </w:r>
      <w:r w:rsidRPr="00763E13">
        <w:rPr>
          <w:i/>
        </w:rPr>
        <w:t>nges</w:t>
      </w:r>
      <w:r w:rsidRPr="00763E13">
        <w:rPr>
          <w:i/>
          <w:spacing w:val="10"/>
        </w:rPr>
        <w:t xml:space="preserve"> </w:t>
      </w:r>
      <w:r>
        <w:rPr>
          <w:i/>
          <w:spacing w:val="10"/>
        </w:rPr>
        <w:t xml:space="preserve">publiés </w:t>
      </w:r>
      <w:r w:rsidRPr="00763E13">
        <w:rPr>
          <w:i/>
        </w:rPr>
        <w:t>en</w:t>
      </w:r>
      <w:r w:rsidRPr="00763E13">
        <w:rPr>
          <w:i/>
          <w:spacing w:val="10"/>
        </w:rPr>
        <w:t xml:space="preserve"> </w:t>
      </w:r>
      <w:r w:rsidRPr="00763E13">
        <w:rPr>
          <w:i/>
        </w:rPr>
        <w:t>l</w:t>
      </w:r>
      <w:r>
        <w:rPr>
          <w:i/>
        </w:rPr>
        <w:t>’</w:t>
      </w:r>
      <w:r w:rsidRPr="00763E13">
        <w:rPr>
          <w:i/>
        </w:rPr>
        <w:t>honneur</w:t>
      </w:r>
      <w:r w:rsidRPr="00763E13">
        <w:rPr>
          <w:i/>
          <w:spacing w:val="10"/>
        </w:rPr>
        <w:t xml:space="preserve"> </w:t>
      </w:r>
      <w:r w:rsidRPr="00763E13">
        <w:rPr>
          <w:i/>
        </w:rPr>
        <w:t xml:space="preserve">de Monsieur </w:t>
      </w:r>
      <w:r w:rsidRPr="00763E13">
        <w:rPr>
          <w:i/>
          <w:spacing w:val="-1"/>
        </w:rPr>
        <w:t>l</w:t>
      </w:r>
      <w:r w:rsidRPr="00763E13">
        <w:rPr>
          <w:i/>
        </w:rPr>
        <w:t>e</w:t>
      </w:r>
      <w:r w:rsidRPr="00763E13">
        <w:rPr>
          <w:i/>
          <w:spacing w:val="-1"/>
        </w:rPr>
        <w:t xml:space="preserve"> </w:t>
      </w:r>
      <w:r w:rsidRPr="00763E13">
        <w:rPr>
          <w:i/>
        </w:rPr>
        <w:t>profes</w:t>
      </w:r>
      <w:r w:rsidRPr="00763E13">
        <w:rPr>
          <w:i/>
          <w:spacing w:val="-2"/>
        </w:rPr>
        <w:t>s</w:t>
      </w:r>
      <w:r w:rsidRPr="00763E13">
        <w:rPr>
          <w:i/>
        </w:rPr>
        <w:t>eur</w:t>
      </w:r>
      <w:r w:rsidRPr="00763E13">
        <w:rPr>
          <w:i/>
          <w:spacing w:val="-1"/>
        </w:rPr>
        <w:t xml:space="preserve"> </w:t>
      </w:r>
      <w:r w:rsidRPr="00763E13">
        <w:rPr>
          <w:i/>
        </w:rPr>
        <w:t>Yves Chaput</w:t>
      </w:r>
      <w:r>
        <w:t>, décembre.</w:t>
      </w:r>
      <w:bookmarkStart w:id="2" w:name="_GoBack"/>
      <w:bookmarkEnd w:id="2"/>
    </w:p>
    <w:sectPr w:rsidR="00F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ple Regular">
    <w:altName w:val="Cambria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098"/>
    <w:multiLevelType w:val="hybridMultilevel"/>
    <w:tmpl w:val="87902010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60DB"/>
    <w:multiLevelType w:val="hybridMultilevel"/>
    <w:tmpl w:val="EE086F40"/>
    <w:lvl w:ilvl="0" w:tplc="8B82A670">
      <w:start w:val="1986"/>
      <w:numFmt w:val="bullet"/>
      <w:lvlText w:val="-"/>
      <w:lvlJc w:val="left"/>
      <w:pPr>
        <w:ind w:left="720" w:hanging="360"/>
      </w:pPr>
      <w:rPr>
        <w:rFonts w:ascii="Maple Regular" w:eastAsia="Calibri" w:hAnsi="Maple Regular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1EF4"/>
    <w:multiLevelType w:val="hybridMultilevel"/>
    <w:tmpl w:val="4CC82B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E13F5"/>
    <w:multiLevelType w:val="hybridMultilevel"/>
    <w:tmpl w:val="97562D62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4F1F"/>
    <w:multiLevelType w:val="hybridMultilevel"/>
    <w:tmpl w:val="36B6692E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77C7"/>
    <w:multiLevelType w:val="hybridMultilevel"/>
    <w:tmpl w:val="AB820AF4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D34"/>
    <w:multiLevelType w:val="hybridMultilevel"/>
    <w:tmpl w:val="52CCB8A4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69CF"/>
    <w:multiLevelType w:val="hybridMultilevel"/>
    <w:tmpl w:val="EBFA55AA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5151"/>
    <w:multiLevelType w:val="hybridMultilevel"/>
    <w:tmpl w:val="1F90543C"/>
    <w:lvl w:ilvl="0" w:tplc="8B82A670">
      <w:start w:val="1986"/>
      <w:numFmt w:val="bullet"/>
      <w:pStyle w:val="Listepuce"/>
      <w:lvlText w:val="-"/>
      <w:lvlJc w:val="left"/>
      <w:pPr>
        <w:ind w:left="720" w:hanging="360"/>
      </w:pPr>
      <w:rPr>
        <w:rFonts w:ascii="Maple Regular" w:eastAsia="Calibri" w:hAnsi="Maple Regular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0FAF"/>
    <w:multiLevelType w:val="hybridMultilevel"/>
    <w:tmpl w:val="CA92DDC4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2B2E"/>
    <w:multiLevelType w:val="hybridMultilevel"/>
    <w:tmpl w:val="671E8B7A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4137A"/>
    <w:multiLevelType w:val="hybridMultilevel"/>
    <w:tmpl w:val="E2D0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E1DB3"/>
    <w:multiLevelType w:val="hybridMultilevel"/>
    <w:tmpl w:val="3ABCB12E"/>
    <w:lvl w:ilvl="0" w:tplc="8B82A670">
      <w:start w:val="1986"/>
      <w:numFmt w:val="bullet"/>
      <w:lvlText w:val="-"/>
      <w:lvlJc w:val="left"/>
      <w:pPr>
        <w:ind w:left="720" w:hanging="360"/>
      </w:pPr>
      <w:rPr>
        <w:rFonts w:ascii="Maple Regular" w:eastAsia="Calibri" w:hAnsi="Maple Regular" w:cs="Times New Roman" w:hint="default"/>
      </w:rPr>
    </w:lvl>
    <w:lvl w:ilvl="1" w:tplc="8EC4A1FC">
      <w:numFmt w:val="bullet"/>
      <w:lvlText w:val="–"/>
      <w:lvlJc w:val="left"/>
      <w:pPr>
        <w:ind w:left="1440" w:hanging="360"/>
      </w:pPr>
      <w:rPr>
        <w:rFonts w:ascii="Maple Regular" w:eastAsiaTheme="minorHAnsi" w:hAnsi="Maple Regular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5EAC"/>
    <w:multiLevelType w:val="hybridMultilevel"/>
    <w:tmpl w:val="7D9A1B9A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A6F4F"/>
    <w:multiLevelType w:val="hybridMultilevel"/>
    <w:tmpl w:val="FE522702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44F"/>
    <w:multiLevelType w:val="hybridMultilevel"/>
    <w:tmpl w:val="BFACE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563BA"/>
    <w:multiLevelType w:val="hybridMultilevel"/>
    <w:tmpl w:val="346A4B68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F0465"/>
    <w:multiLevelType w:val="hybridMultilevel"/>
    <w:tmpl w:val="9062755C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0792E"/>
    <w:multiLevelType w:val="hybridMultilevel"/>
    <w:tmpl w:val="636A3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D7399"/>
    <w:multiLevelType w:val="hybridMultilevel"/>
    <w:tmpl w:val="FEBC3C82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F71"/>
    <w:multiLevelType w:val="hybridMultilevel"/>
    <w:tmpl w:val="EE306C56"/>
    <w:lvl w:ilvl="0" w:tplc="F2F2D950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F41D3"/>
    <w:multiLevelType w:val="hybridMultilevel"/>
    <w:tmpl w:val="E31A1F78"/>
    <w:lvl w:ilvl="0" w:tplc="F2F2D950">
      <w:numFmt w:val="bullet"/>
      <w:lvlText w:val="–"/>
      <w:lvlJc w:val="left"/>
      <w:pPr>
        <w:ind w:left="108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525806"/>
    <w:multiLevelType w:val="hybridMultilevel"/>
    <w:tmpl w:val="5AB8AB04"/>
    <w:lvl w:ilvl="0" w:tplc="8EC4A1FC">
      <w:numFmt w:val="bullet"/>
      <w:lvlText w:val="–"/>
      <w:lvlJc w:val="left"/>
      <w:pPr>
        <w:ind w:left="108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140929"/>
    <w:multiLevelType w:val="hybridMultilevel"/>
    <w:tmpl w:val="4CD28DD4"/>
    <w:lvl w:ilvl="0" w:tplc="8B82A670">
      <w:start w:val="1986"/>
      <w:numFmt w:val="bullet"/>
      <w:lvlText w:val="-"/>
      <w:lvlJc w:val="left"/>
      <w:pPr>
        <w:ind w:left="720" w:hanging="360"/>
      </w:pPr>
      <w:rPr>
        <w:rFonts w:ascii="Maple Regular" w:eastAsia="Calibri" w:hAnsi="Mapl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F7423"/>
    <w:multiLevelType w:val="hybridMultilevel"/>
    <w:tmpl w:val="72FCC6B4"/>
    <w:lvl w:ilvl="0" w:tplc="8EC4A1FC">
      <w:numFmt w:val="bullet"/>
      <w:lvlText w:val="–"/>
      <w:lvlJc w:val="left"/>
      <w:pPr>
        <w:ind w:left="108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87422"/>
    <w:multiLevelType w:val="hybridMultilevel"/>
    <w:tmpl w:val="C16E13FC"/>
    <w:lvl w:ilvl="0" w:tplc="8EC4A1FC">
      <w:numFmt w:val="bullet"/>
      <w:lvlText w:val="–"/>
      <w:lvlJc w:val="left"/>
      <w:pPr>
        <w:ind w:left="720" w:hanging="360"/>
      </w:pPr>
      <w:rPr>
        <w:rFonts w:ascii="Maple Regular" w:eastAsiaTheme="minorHAnsi" w:hAnsi="Mapl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25"/>
  </w:num>
  <w:num w:numId="6">
    <w:abstractNumId w:val="24"/>
  </w:num>
  <w:num w:numId="7">
    <w:abstractNumId w:val="22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21"/>
  </w:num>
  <w:num w:numId="18">
    <w:abstractNumId w:val="4"/>
  </w:num>
  <w:num w:numId="19">
    <w:abstractNumId w:val="20"/>
  </w:num>
  <w:num w:numId="20">
    <w:abstractNumId w:val="0"/>
  </w:num>
  <w:num w:numId="21">
    <w:abstractNumId w:val="3"/>
  </w:num>
  <w:num w:numId="22">
    <w:abstractNumId w:val="7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8"/>
    <w:rsid w:val="002A5F79"/>
    <w:rsid w:val="002C0B3B"/>
    <w:rsid w:val="00437778"/>
    <w:rsid w:val="004B5BCC"/>
    <w:rsid w:val="00A42684"/>
    <w:rsid w:val="00D74465"/>
    <w:rsid w:val="00F412C8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8"/>
    <w:pPr>
      <w:spacing w:after="0"/>
    </w:pPr>
    <w:rPr>
      <w:rFonts w:ascii="Maple Regular" w:hAnsi="Maple Regula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7778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C0000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778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778"/>
    <w:pPr>
      <w:keepNext/>
      <w:keepLines/>
      <w:spacing w:before="200"/>
      <w:outlineLvl w:val="2"/>
    </w:pPr>
    <w:rPr>
      <w:rFonts w:eastAsiaTheme="majorEastAsia" w:cstheme="majorBidi"/>
      <w:b/>
      <w:bCs/>
      <w:color w:val="C00000"/>
    </w:rPr>
  </w:style>
  <w:style w:type="paragraph" w:styleId="Titre4">
    <w:name w:val="heading 4"/>
    <w:basedOn w:val="Normal"/>
    <w:next w:val="Normal"/>
    <w:link w:val="Titre4Car"/>
    <w:uiPriority w:val="9"/>
    <w:qFormat/>
    <w:rsid w:val="002A5F79"/>
    <w:pPr>
      <w:keepNext/>
      <w:spacing w:before="200"/>
      <w:jc w:val="both"/>
      <w:outlineLvl w:val="3"/>
    </w:pPr>
    <w:rPr>
      <w:rFonts w:eastAsia="Times New Roman" w:cs="Times New Roman"/>
      <w:bCs/>
      <w:i/>
      <w:color w:val="C00000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5F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778"/>
    <w:rPr>
      <w:rFonts w:ascii="Maple Regular" w:eastAsiaTheme="majorEastAsia" w:hAnsi="Maple Regular" w:cstheme="majorBidi"/>
      <w:b/>
      <w:bCs/>
      <w:color w:val="C00000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7778"/>
    <w:rPr>
      <w:rFonts w:ascii="Maple Regular" w:eastAsiaTheme="majorEastAsia" w:hAnsi="Maple Regular" w:cstheme="majorBidi"/>
      <w:b/>
      <w:bCs/>
      <w:color w:val="C0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37778"/>
    <w:rPr>
      <w:rFonts w:ascii="Maple Regular" w:eastAsiaTheme="majorEastAsia" w:hAnsi="Maple Regular" w:cstheme="majorBidi"/>
      <w:b/>
      <w:bCs/>
      <w:color w:val="C00000"/>
      <w:sz w:val="20"/>
    </w:rPr>
  </w:style>
  <w:style w:type="character" w:styleId="lev">
    <w:name w:val="Strong"/>
    <w:basedOn w:val="Policepardfaut"/>
    <w:uiPriority w:val="99"/>
    <w:qFormat/>
    <w:rsid w:val="0043777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78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olicepardfaut"/>
    <w:rsid w:val="00FC169C"/>
  </w:style>
  <w:style w:type="character" w:customStyle="1" w:styleId="Titre4Car">
    <w:name w:val="Titre 4 Car"/>
    <w:basedOn w:val="Policepardfaut"/>
    <w:link w:val="Titre4"/>
    <w:uiPriority w:val="9"/>
    <w:rsid w:val="002A5F79"/>
    <w:rPr>
      <w:rFonts w:ascii="Maple Regular" w:eastAsia="Times New Roman" w:hAnsi="Maple Regular" w:cs="Times New Roman"/>
      <w:bCs/>
      <w:i/>
      <w:color w:val="C00000"/>
      <w:sz w:val="20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2A5F7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Lienhypertexte">
    <w:name w:val="Hyperlink"/>
    <w:basedOn w:val="Policepardfaut"/>
    <w:uiPriority w:val="99"/>
    <w:unhideWhenUsed/>
    <w:rsid w:val="002A5F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A5F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F79"/>
    <w:rPr>
      <w:rFonts w:ascii="Maple Regular" w:hAnsi="Maple Regular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A5F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F79"/>
    <w:rPr>
      <w:rFonts w:ascii="Maple Regular" w:hAnsi="Maple Regular"/>
      <w:sz w:val="20"/>
    </w:rPr>
  </w:style>
  <w:style w:type="paragraph" w:styleId="NormalWeb">
    <w:name w:val="Normal (Web)"/>
    <w:basedOn w:val="Normal"/>
    <w:rsid w:val="002A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2A5F79"/>
    <w:pPr>
      <w:spacing w:after="200"/>
      <w:ind w:left="720"/>
      <w:contextualSpacing/>
    </w:pPr>
    <w:rPr>
      <w:rFonts w:asciiTheme="minorHAnsi" w:eastAsiaTheme="minorEastAsia" w:hAnsiTheme="minorHAnsi" w:cs="Times New Roman"/>
      <w:sz w:val="22"/>
      <w:lang w:eastAsia="fr-FR"/>
    </w:rPr>
  </w:style>
  <w:style w:type="paragraph" w:styleId="Sansinterligne">
    <w:name w:val="No Spacing"/>
    <w:link w:val="SansinterligneCar"/>
    <w:uiPriority w:val="1"/>
    <w:qFormat/>
    <w:rsid w:val="002A5F79"/>
    <w:pPr>
      <w:spacing w:after="0" w:line="240" w:lineRule="auto"/>
    </w:pPr>
    <w:rPr>
      <w:rFonts w:ascii="Maple Regular" w:hAnsi="Maple Regular"/>
      <w:sz w:val="20"/>
    </w:rPr>
  </w:style>
  <w:style w:type="paragraph" w:customStyle="1" w:styleId="Listepuce">
    <w:name w:val="Liste à puce"/>
    <w:basedOn w:val="Normal"/>
    <w:rsid w:val="002A5F79"/>
    <w:pPr>
      <w:numPr>
        <w:numId w:val="2"/>
      </w:numPr>
      <w:spacing w:line="240" w:lineRule="auto"/>
    </w:pPr>
    <w:rPr>
      <w:rFonts w:eastAsia="Times" w:cs="Times New Roman"/>
      <w:szCs w:val="20"/>
      <w:lang w:eastAsia="fr-FR"/>
    </w:rPr>
  </w:style>
  <w:style w:type="paragraph" w:styleId="Corpsdetexte">
    <w:name w:val="Body Text"/>
    <w:aliases w:val=" Car"/>
    <w:basedOn w:val="Normal"/>
    <w:link w:val="CorpsdetexteCar1"/>
    <w:rsid w:val="002A5F7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uiPriority w:val="99"/>
    <w:semiHidden/>
    <w:rsid w:val="002A5F79"/>
    <w:rPr>
      <w:rFonts w:ascii="Maple Regular" w:hAnsi="Maple Regular"/>
      <w:sz w:val="20"/>
    </w:rPr>
  </w:style>
  <w:style w:type="character" w:customStyle="1" w:styleId="CorpsdetexteCar1">
    <w:name w:val="Corps de texte Car1"/>
    <w:aliases w:val=" Car Car"/>
    <w:basedOn w:val="Policepardfaut"/>
    <w:link w:val="Corpsdetexte"/>
    <w:rsid w:val="002A5F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A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A5F7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2A5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A5F79"/>
    <w:rPr>
      <w:rFonts w:ascii="Maple Regular" w:hAnsi="Maple Regular"/>
      <w:sz w:val="20"/>
    </w:rPr>
  </w:style>
  <w:style w:type="character" w:customStyle="1" w:styleId="hp">
    <w:name w:val="hp"/>
    <w:basedOn w:val="Policepardfaut"/>
    <w:rsid w:val="002A5F79"/>
  </w:style>
  <w:style w:type="character" w:customStyle="1" w:styleId="tl">
    <w:name w:val="tl"/>
    <w:basedOn w:val="Policepardfaut"/>
    <w:rsid w:val="002A5F79"/>
  </w:style>
  <w:style w:type="paragraph" w:customStyle="1" w:styleId="style3">
    <w:name w:val="style3"/>
    <w:basedOn w:val="Normal"/>
    <w:rsid w:val="002A5F7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1"/>
      <w:szCs w:val="21"/>
      <w:lang w:eastAsia="fr-FR"/>
    </w:rPr>
  </w:style>
  <w:style w:type="paragraph" w:styleId="Retraitcorpsdetexte2">
    <w:name w:val="Body Text Indent 2"/>
    <w:basedOn w:val="Normal"/>
    <w:link w:val="Retraitcorpsdetexte2Car"/>
    <w:rsid w:val="002A5F79"/>
    <w:pPr>
      <w:spacing w:line="360" w:lineRule="auto"/>
      <w:ind w:left="705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A5F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A5F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A5F79"/>
    <w:rPr>
      <w:rFonts w:ascii="Maple Regular" w:hAnsi="Maple Regular"/>
      <w:sz w:val="20"/>
    </w:rPr>
  </w:style>
  <w:style w:type="table" w:styleId="Grilledutableau">
    <w:name w:val="Table Grid"/>
    <w:basedOn w:val="TableauNormal"/>
    <w:rsid w:val="002A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1">
    <w:name w:val="Texte de bulles Car1"/>
    <w:basedOn w:val="Policepardfaut"/>
    <w:uiPriority w:val="99"/>
    <w:semiHidden/>
    <w:rsid w:val="002A5F7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qFormat/>
    <w:rsid w:val="002A5F79"/>
    <w:pPr>
      <w:widowControl w:val="0"/>
      <w:overflowPunct w:val="0"/>
      <w:autoSpaceDE w:val="0"/>
      <w:autoSpaceDN w:val="0"/>
      <w:adjustRightInd w:val="0"/>
      <w:spacing w:before="120" w:line="240" w:lineRule="auto"/>
      <w:ind w:left="170" w:hanging="170"/>
      <w:jc w:val="both"/>
    </w:pPr>
    <w:rPr>
      <w:rFonts w:ascii="Arial" w:eastAsia="Times New Roman" w:hAnsi="Arial" w:cs="Arial"/>
      <w:noProof/>
      <w:sz w:val="16"/>
      <w:szCs w:val="16"/>
      <w:lang w:val="en-GB" w:eastAsia="fr-FR"/>
    </w:rPr>
  </w:style>
  <w:style w:type="paragraph" w:customStyle="1" w:styleId="normal10">
    <w:name w:val="normal10"/>
    <w:basedOn w:val="Normal"/>
    <w:uiPriority w:val="99"/>
    <w:rsid w:val="002A5F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A5F79"/>
    <w:pPr>
      <w:spacing w:after="120" w:line="480" w:lineRule="auto"/>
    </w:pPr>
    <w:rPr>
      <w:rFonts w:eastAsia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A5F79"/>
    <w:rPr>
      <w:rFonts w:ascii="Maple Regular" w:eastAsia="Calibri" w:hAnsi="Maple Regular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8"/>
    <w:pPr>
      <w:spacing w:after="0"/>
    </w:pPr>
    <w:rPr>
      <w:rFonts w:ascii="Maple Regular" w:hAnsi="Maple Regula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7778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C0000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778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778"/>
    <w:pPr>
      <w:keepNext/>
      <w:keepLines/>
      <w:spacing w:before="200"/>
      <w:outlineLvl w:val="2"/>
    </w:pPr>
    <w:rPr>
      <w:rFonts w:eastAsiaTheme="majorEastAsia" w:cstheme="majorBidi"/>
      <w:b/>
      <w:bCs/>
      <w:color w:val="C00000"/>
    </w:rPr>
  </w:style>
  <w:style w:type="paragraph" w:styleId="Titre4">
    <w:name w:val="heading 4"/>
    <w:basedOn w:val="Normal"/>
    <w:next w:val="Normal"/>
    <w:link w:val="Titre4Car"/>
    <w:uiPriority w:val="9"/>
    <w:qFormat/>
    <w:rsid w:val="002A5F79"/>
    <w:pPr>
      <w:keepNext/>
      <w:spacing w:before="200"/>
      <w:jc w:val="both"/>
      <w:outlineLvl w:val="3"/>
    </w:pPr>
    <w:rPr>
      <w:rFonts w:eastAsia="Times New Roman" w:cs="Times New Roman"/>
      <w:bCs/>
      <w:i/>
      <w:color w:val="C00000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5F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778"/>
    <w:rPr>
      <w:rFonts w:ascii="Maple Regular" w:eastAsiaTheme="majorEastAsia" w:hAnsi="Maple Regular" w:cstheme="majorBidi"/>
      <w:b/>
      <w:bCs/>
      <w:color w:val="C00000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7778"/>
    <w:rPr>
      <w:rFonts w:ascii="Maple Regular" w:eastAsiaTheme="majorEastAsia" w:hAnsi="Maple Regular" w:cstheme="majorBidi"/>
      <w:b/>
      <w:bCs/>
      <w:color w:val="C0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37778"/>
    <w:rPr>
      <w:rFonts w:ascii="Maple Regular" w:eastAsiaTheme="majorEastAsia" w:hAnsi="Maple Regular" w:cstheme="majorBidi"/>
      <w:b/>
      <w:bCs/>
      <w:color w:val="C00000"/>
      <w:sz w:val="20"/>
    </w:rPr>
  </w:style>
  <w:style w:type="character" w:styleId="lev">
    <w:name w:val="Strong"/>
    <w:basedOn w:val="Policepardfaut"/>
    <w:uiPriority w:val="99"/>
    <w:qFormat/>
    <w:rsid w:val="0043777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78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olicepardfaut"/>
    <w:rsid w:val="00FC169C"/>
  </w:style>
  <w:style w:type="character" w:customStyle="1" w:styleId="Titre4Car">
    <w:name w:val="Titre 4 Car"/>
    <w:basedOn w:val="Policepardfaut"/>
    <w:link w:val="Titre4"/>
    <w:uiPriority w:val="9"/>
    <w:rsid w:val="002A5F79"/>
    <w:rPr>
      <w:rFonts w:ascii="Maple Regular" w:eastAsia="Times New Roman" w:hAnsi="Maple Regular" w:cs="Times New Roman"/>
      <w:bCs/>
      <w:i/>
      <w:color w:val="C00000"/>
      <w:sz w:val="20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2A5F7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Lienhypertexte">
    <w:name w:val="Hyperlink"/>
    <w:basedOn w:val="Policepardfaut"/>
    <w:uiPriority w:val="99"/>
    <w:unhideWhenUsed/>
    <w:rsid w:val="002A5F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A5F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F79"/>
    <w:rPr>
      <w:rFonts w:ascii="Maple Regular" w:hAnsi="Maple Regular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A5F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F79"/>
    <w:rPr>
      <w:rFonts w:ascii="Maple Regular" w:hAnsi="Maple Regular"/>
      <w:sz w:val="20"/>
    </w:rPr>
  </w:style>
  <w:style w:type="paragraph" w:styleId="NormalWeb">
    <w:name w:val="Normal (Web)"/>
    <w:basedOn w:val="Normal"/>
    <w:rsid w:val="002A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2A5F79"/>
    <w:pPr>
      <w:spacing w:after="200"/>
      <w:ind w:left="720"/>
      <w:contextualSpacing/>
    </w:pPr>
    <w:rPr>
      <w:rFonts w:asciiTheme="minorHAnsi" w:eastAsiaTheme="minorEastAsia" w:hAnsiTheme="minorHAnsi" w:cs="Times New Roman"/>
      <w:sz w:val="22"/>
      <w:lang w:eastAsia="fr-FR"/>
    </w:rPr>
  </w:style>
  <w:style w:type="paragraph" w:styleId="Sansinterligne">
    <w:name w:val="No Spacing"/>
    <w:link w:val="SansinterligneCar"/>
    <w:uiPriority w:val="1"/>
    <w:qFormat/>
    <w:rsid w:val="002A5F79"/>
    <w:pPr>
      <w:spacing w:after="0" w:line="240" w:lineRule="auto"/>
    </w:pPr>
    <w:rPr>
      <w:rFonts w:ascii="Maple Regular" w:hAnsi="Maple Regular"/>
      <w:sz w:val="20"/>
    </w:rPr>
  </w:style>
  <w:style w:type="paragraph" w:customStyle="1" w:styleId="Listepuce">
    <w:name w:val="Liste à puce"/>
    <w:basedOn w:val="Normal"/>
    <w:rsid w:val="002A5F79"/>
    <w:pPr>
      <w:numPr>
        <w:numId w:val="2"/>
      </w:numPr>
      <w:spacing w:line="240" w:lineRule="auto"/>
    </w:pPr>
    <w:rPr>
      <w:rFonts w:eastAsia="Times" w:cs="Times New Roman"/>
      <w:szCs w:val="20"/>
      <w:lang w:eastAsia="fr-FR"/>
    </w:rPr>
  </w:style>
  <w:style w:type="paragraph" w:styleId="Corpsdetexte">
    <w:name w:val="Body Text"/>
    <w:aliases w:val=" Car"/>
    <w:basedOn w:val="Normal"/>
    <w:link w:val="CorpsdetexteCar1"/>
    <w:rsid w:val="002A5F7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uiPriority w:val="99"/>
    <w:semiHidden/>
    <w:rsid w:val="002A5F79"/>
    <w:rPr>
      <w:rFonts w:ascii="Maple Regular" w:hAnsi="Maple Regular"/>
      <w:sz w:val="20"/>
    </w:rPr>
  </w:style>
  <w:style w:type="character" w:customStyle="1" w:styleId="CorpsdetexteCar1">
    <w:name w:val="Corps de texte Car1"/>
    <w:aliases w:val=" Car Car"/>
    <w:basedOn w:val="Policepardfaut"/>
    <w:link w:val="Corpsdetexte"/>
    <w:rsid w:val="002A5F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A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A5F7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2A5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A5F79"/>
    <w:rPr>
      <w:rFonts w:ascii="Maple Regular" w:hAnsi="Maple Regular"/>
      <w:sz w:val="20"/>
    </w:rPr>
  </w:style>
  <w:style w:type="character" w:customStyle="1" w:styleId="hp">
    <w:name w:val="hp"/>
    <w:basedOn w:val="Policepardfaut"/>
    <w:rsid w:val="002A5F79"/>
  </w:style>
  <w:style w:type="character" w:customStyle="1" w:styleId="tl">
    <w:name w:val="tl"/>
    <w:basedOn w:val="Policepardfaut"/>
    <w:rsid w:val="002A5F79"/>
  </w:style>
  <w:style w:type="paragraph" w:customStyle="1" w:styleId="style3">
    <w:name w:val="style3"/>
    <w:basedOn w:val="Normal"/>
    <w:rsid w:val="002A5F7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1"/>
      <w:szCs w:val="21"/>
      <w:lang w:eastAsia="fr-FR"/>
    </w:rPr>
  </w:style>
  <w:style w:type="paragraph" w:styleId="Retraitcorpsdetexte2">
    <w:name w:val="Body Text Indent 2"/>
    <w:basedOn w:val="Normal"/>
    <w:link w:val="Retraitcorpsdetexte2Car"/>
    <w:rsid w:val="002A5F79"/>
    <w:pPr>
      <w:spacing w:line="360" w:lineRule="auto"/>
      <w:ind w:left="705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A5F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A5F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A5F79"/>
    <w:rPr>
      <w:rFonts w:ascii="Maple Regular" w:hAnsi="Maple Regular"/>
      <w:sz w:val="20"/>
    </w:rPr>
  </w:style>
  <w:style w:type="table" w:styleId="Grilledutableau">
    <w:name w:val="Table Grid"/>
    <w:basedOn w:val="TableauNormal"/>
    <w:rsid w:val="002A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1">
    <w:name w:val="Texte de bulles Car1"/>
    <w:basedOn w:val="Policepardfaut"/>
    <w:uiPriority w:val="99"/>
    <w:semiHidden/>
    <w:rsid w:val="002A5F7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qFormat/>
    <w:rsid w:val="002A5F79"/>
    <w:pPr>
      <w:widowControl w:val="0"/>
      <w:overflowPunct w:val="0"/>
      <w:autoSpaceDE w:val="0"/>
      <w:autoSpaceDN w:val="0"/>
      <w:adjustRightInd w:val="0"/>
      <w:spacing w:before="120" w:line="240" w:lineRule="auto"/>
      <w:ind w:left="170" w:hanging="170"/>
      <w:jc w:val="both"/>
    </w:pPr>
    <w:rPr>
      <w:rFonts w:ascii="Arial" w:eastAsia="Times New Roman" w:hAnsi="Arial" w:cs="Arial"/>
      <w:noProof/>
      <w:sz w:val="16"/>
      <w:szCs w:val="16"/>
      <w:lang w:val="en-GB" w:eastAsia="fr-FR"/>
    </w:rPr>
  </w:style>
  <w:style w:type="paragraph" w:customStyle="1" w:styleId="normal10">
    <w:name w:val="normal10"/>
    <w:basedOn w:val="Normal"/>
    <w:uiPriority w:val="99"/>
    <w:rsid w:val="002A5F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A5F79"/>
    <w:pPr>
      <w:spacing w:after="120" w:line="480" w:lineRule="auto"/>
    </w:pPr>
    <w:rPr>
      <w:rFonts w:eastAsia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A5F79"/>
    <w:rPr>
      <w:rFonts w:ascii="Maple Regular" w:eastAsia="Calibri" w:hAnsi="Maple Regular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Garnier</dc:creator>
  <cp:lastModifiedBy>Cécile Garnier</cp:lastModifiedBy>
  <cp:revision>2</cp:revision>
  <dcterms:created xsi:type="dcterms:W3CDTF">2014-01-31T16:13:00Z</dcterms:created>
  <dcterms:modified xsi:type="dcterms:W3CDTF">2014-01-31T16:13:00Z</dcterms:modified>
</cp:coreProperties>
</file>